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285"/>
        <w:tblW w:w="9852" w:type="dxa"/>
        <w:tblLayout w:type="fixed"/>
        <w:tblLook w:val="0000"/>
      </w:tblPr>
      <w:tblGrid>
        <w:gridCol w:w="4868"/>
        <w:gridCol w:w="4984"/>
      </w:tblGrid>
      <w:tr w:rsidR="006D6745" w:rsidRPr="006D6745" w:rsidTr="000F2155">
        <w:trPr>
          <w:trHeight w:val="539"/>
        </w:trPr>
        <w:tc>
          <w:tcPr>
            <w:tcW w:w="9852" w:type="dxa"/>
            <w:gridSpan w:val="2"/>
            <w:vAlign w:val="center"/>
          </w:tcPr>
          <w:p w:rsidR="006D6745" w:rsidRPr="006D6745" w:rsidRDefault="006D6745" w:rsidP="000F2155">
            <w:pPr>
              <w:jc w:val="both"/>
              <w:rPr>
                <w:rFonts w:ascii="Times New Roman" w:hAnsi="Times New Roman"/>
                <w:sz w:val="28"/>
                <w:szCs w:val="28"/>
              </w:rPr>
            </w:pPr>
          </w:p>
        </w:tc>
      </w:tr>
      <w:tr w:rsidR="006D6745" w:rsidRPr="006D6745" w:rsidTr="000F2155">
        <w:trPr>
          <w:cantSplit/>
          <w:trHeight w:hRule="exact" w:val="2848"/>
        </w:trPr>
        <w:tc>
          <w:tcPr>
            <w:tcW w:w="9852" w:type="dxa"/>
            <w:gridSpan w:val="2"/>
            <w:vAlign w:val="center"/>
          </w:tcPr>
          <w:p w:rsidR="006D6745" w:rsidRPr="006D6745" w:rsidRDefault="006D6745" w:rsidP="000F2155">
            <w:pPr>
              <w:jc w:val="center"/>
              <w:rPr>
                <w:rFonts w:ascii="Times New Roman" w:hAnsi="Times New Roman"/>
                <w:sz w:val="28"/>
                <w:szCs w:val="28"/>
              </w:rPr>
            </w:pPr>
          </w:p>
          <w:p w:rsidR="006D6745" w:rsidRPr="006D6745" w:rsidRDefault="006D6745" w:rsidP="000F2155">
            <w:pPr>
              <w:spacing w:line="400" w:lineRule="exact"/>
              <w:jc w:val="center"/>
              <w:rPr>
                <w:rFonts w:ascii="Times New Roman" w:hAnsi="Times New Roman"/>
                <w:b/>
                <w:sz w:val="28"/>
                <w:szCs w:val="28"/>
              </w:rPr>
            </w:pPr>
            <w:r w:rsidRPr="006D6745">
              <w:rPr>
                <w:rFonts w:ascii="Times New Roman" w:hAnsi="Times New Roman"/>
                <w:b/>
                <w:sz w:val="28"/>
                <w:szCs w:val="28"/>
              </w:rPr>
              <w:t>АДМИНИСТРАЦИЯ ПОСЕЛКА БАЛАКИРЕВО</w:t>
            </w:r>
          </w:p>
          <w:p w:rsidR="006D6745" w:rsidRPr="006D6745" w:rsidRDefault="006D6745" w:rsidP="000F2155">
            <w:pPr>
              <w:spacing w:line="400" w:lineRule="exact"/>
              <w:jc w:val="center"/>
              <w:rPr>
                <w:rFonts w:ascii="Times New Roman" w:hAnsi="Times New Roman"/>
                <w:b/>
                <w:sz w:val="28"/>
                <w:szCs w:val="28"/>
              </w:rPr>
            </w:pPr>
            <w:r w:rsidRPr="006D6745">
              <w:rPr>
                <w:rFonts w:ascii="Times New Roman" w:hAnsi="Times New Roman"/>
                <w:b/>
                <w:sz w:val="28"/>
                <w:szCs w:val="28"/>
              </w:rPr>
              <w:t>АЛЕКСАНДРОВСКОГО РАЙОНА</w:t>
            </w:r>
          </w:p>
          <w:p w:rsidR="006D6745" w:rsidRPr="006D6745" w:rsidRDefault="006D6745" w:rsidP="000F2155">
            <w:pPr>
              <w:spacing w:line="400" w:lineRule="exact"/>
              <w:jc w:val="center"/>
              <w:rPr>
                <w:rFonts w:ascii="Times New Roman" w:hAnsi="Times New Roman"/>
                <w:b/>
                <w:bCs/>
                <w:sz w:val="28"/>
                <w:szCs w:val="28"/>
              </w:rPr>
            </w:pPr>
            <w:r w:rsidRPr="006D6745">
              <w:rPr>
                <w:rFonts w:ascii="Times New Roman" w:hAnsi="Times New Roman"/>
                <w:b/>
                <w:bCs/>
                <w:sz w:val="28"/>
                <w:szCs w:val="28"/>
              </w:rPr>
              <w:t>ВЛАДИМИРСКОЙ ОБЛАСТИ</w:t>
            </w:r>
          </w:p>
          <w:p w:rsidR="006D6745" w:rsidRPr="006D6745" w:rsidRDefault="005C6EC9" w:rsidP="000F2155">
            <w:pPr>
              <w:spacing w:line="400" w:lineRule="exact"/>
              <w:jc w:val="center"/>
              <w:rPr>
                <w:rFonts w:ascii="Times New Roman" w:hAnsi="Times New Roman"/>
                <w:b/>
                <w:bCs/>
                <w:sz w:val="28"/>
                <w:szCs w:val="28"/>
              </w:rPr>
            </w:pPr>
            <w:r w:rsidRPr="005C6EC9">
              <w:rPr>
                <w:rFonts w:ascii="Times New Roman" w:hAnsi="Times New Roman"/>
                <w:b/>
                <w:bCs/>
                <w:sz w:val="28"/>
                <w:szCs w:val="28"/>
              </w:rPr>
              <w:t>ПОСТАНОВЛЕНИЕ</w:t>
            </w:r>
          </w:p>
          <w:p w:rsidR="006D6745" w:rsidRPr="006D6745" w:rsidRDefault="006D6745" w:rsidP="000F2155">
            <w:pPr>
              <w:pStyle w:val="3"/>
              <w:framePr w:hSpace="0" w:wrap="auto" w:vAnchor="margin" w:hAnchor="text" w:yAlign="inline"/>
              <w:spacing w:line="400" w:lineRule="exact"/>
              <w:rPr>
                <w:sz w:val="28"/>
              </w:rPr>
            </w:pPr>
            <w:proofErr w:type="gramStart"/>
            <w:r w:rsidRPr="006D6745">
              <w:rPr>
                <w:sz w:val="28"/>
              </w:rPr>
              <w:t>П</w:t>
            </w:r>
            <w:proofErr w:type="gramEnd"/>
            <w:r w:rsidRPr="006D6745">
              <w:rPr>
                <w:sz w:val="28"/>
              </w:rPr>
              <w:t xml:space="preserve"> О С Т А Н О В Л Е Н И Е</w:t>
            </w:r>
          </w:p>
          <w:p w:rsidR="006D6745" w:rsidRPr="006D6745" w:rsidRDefault="006D6745" w:rsidP="000F2155">
            <w:pPr>
              <w:spacing w:line="400" w:lineRule="exact"/>
              <w:jc w:val="center"/>
              <w:rPr>
                <w:rFonts w:ascii="Times New Roman" w:hAnsi="Times New Roman"/>
                <w:sz w:val="28"/>
                <w:szCs w:val="28"/>
              </w:rPr>
            </w:pPr>
          </w:p>
        </w:tc>
      </w:tr>
      <w:tr w:rsidR="006D6745" w:rsidRPr="006D6745" w:rsidTr="000F2155">
        <w:trPr>
          <w:cantSplit/>
          <w:trHeight w:hRule="exact" w:val="440"/>
        </w:trPr>
        <w:tc>
          <w:tcPr>
            <w:tcW w:w="4868" w:type="dxa"/>
            <w:vAlign w:val="center"/>
          </w:tcPr>
          <w:p w:rsidR="006D6745" w:rsidRPr="006D6745" w:rsidRDefault="006D6745" w:rsidP="00B567C6">
            <w:pPr>
              <w:pStyle w:val="1"/>
              <w:jc w:val="left"/>
              <w:rPr>
                <w:b w:val="0"/>
                <w:bCs/>
                <w:szCs w:val="28"/>
              </w:rPr>
            </w:pPr>
            <w:r w:rsidRPr="006D6745">
              <w:rPr>
                <w:b w:val="0"/>
                <w:bCs/>
                <w:szCs w:val="28"/>
              </w:rPr>
              <w:t xml:space="preserve">от  </w:t>
            </w:r>
            <w:r w:rsidR="00FE379E">
              <w:rPr>
                <w:b w:val="0"/>
                <w:bCs/>
                <w:szCs w:val="28"/>
              </w:rPr>
              <w:t>16.08.2024 г.</w:t>
            </w:r>
          </w:p>
        </w:tc>
        <w:tc>
          <w:tcPr>
            <w:tcW w:w="4984" w:type="dxa"/>
            <w:vAlign w:val="center"/>
          </w:tcPr>
          <w:p w:rsidR="006D6745" w:rsidRDefault="006D6745" w:rsidP="00364897">
            <w:pPr>
              <w:pStyle w:val="1"/>
              <w:rPr>
                <w:b w:val="0"/>
                <w:bCs/>
                <w:szCs w:val="28"/>
              </w:rPr>
            </w:pPr>
            <w:r>
              <w:rPr>
                <w:b w:val="0"/>
                <w:bCs/>
                <w:szCs w:val="28"/>
              </w:rPr>
              <w:t xml:space="preserve">                                         </w:t>
            </w:r>
            <w:r w:rsidRPr="006D6745">
              <w:rPr>
                <w:b w:val="0"/>
                <w:bCs/>
                <w:szCs w:val="28"/>
              </w:rPr>
              <w:t xml:space="preserve">№ </w:t>
            </w:r>
            <w:r w:rsidR="00FE379E">
              <w:rPr>
                <w:b w:val="0"/>
                <w:bCs/>
                <w:szCs w:val="28"/>
              </w:rPr>
              <w:t>206</w:t>
            </w:r>
          </w:p>
          <w:p w:rsidR="007D2F26" w:rsidRDefault="007D2F26" w:rsidP="007D2F26">
            <w:pPr>
              <w:rPr>
                <w:lang w:eastAsia="ru-RU"/>
              </w:rPr>
            </w:pPr>
          </w:p>
          <w:p w:rsidR="007D2F26" w:rsidRPr="007D2F26" w:rsidRDefault="007D2F26" w:rsidP="007D2F26">
            <w:pPr>
              <w:rPr>
                <w:lang w:eastAsia="ru-RU"/>
              </w:rPr>
            </w:pPr>
          </w:p>
        </w:tc>
      </w:tr>
    </w:tbl>
    <w:p w:rsidR="005C6EC9" w:rsidRDefault="005C6EC9" w:rsidP="006D6745">
      <w:pPr>
        <w:tabs>
          <w:tab w:val="left" w:pos="8120"/>
        </w:tabs>
        <w:spacing w:after="0" w:line="0" w:lineRule="atLeast"/>
        <w:rPr>
          <w:rFonts w:ascii="Times New Roman" w:hAnsi="Times New Roman"/>
          <w:i/>
          <w:sz w:val="24"/>
          <w:szCs w:val="24"/>
        </w:rPr>
      </w:pPr>
    </w:p>
    <w:p w:rsidR="006D6745" w:rsidRPr="006D6745" w:rsidRDefault="006D6745" w:rsidP="006D6745">
      <w:pPr>
        <w:tabs>
          <w:tab w:val="left" w:pos="8120"/>
        </w:tabs>
        <w:spacing w:after="0" w:line="0" w:lineRule="atLeast"/>
        <w:rPr>
          <w:rFonts w:ascii="Times New Roman" w:hAnsi="Times New Roman"/>
          <w:i/>
          <w:sz w:val="24"/>
          <w:szCs w:val="24"/>
        </w:rPr>
      </w:pPr>
      <w:r w:rsidRPr="006D6745">
        <w:rPr>
          <w:rFonts w:ascii="Times New Roman" w:hAnsi="Times New Roman"/>
          <w:i/>
          <w:sz w:val="24"/>
          <w:szCs w:val="24"/>
        </w:rPr>
        <w:t xml:space="preserve">О внесении изменения в постановление </w:t>
      </w:r>
    </w:p>
    <w:p w:rsidR="006D6745" w:rsidRPr="006D6745" w:rsidRDefault="006D6745" w:rsidP="006D6745">
      <w:pPr>
        <w:tabs>
          <w:tab w:val="left" w:pos="8120"/>
        </w:tabs>
        <w:spacing w:after="0" w:line="0" w:lineRule="atLeast"/>
        <w:rPr>
          <w:rFonts w:ascii="Times New Roman" w:hAnsi="Times New Roman"/>
          <w:i/>
          <w:sz w:val="24"/>
          <w:szCs w:val="24"/>
        </w:rPr>
      </w:pPr>
      <w:r w:rsidRPr="006D6745">
        <w:rPr>
          <w:rFonts w:ascii="Times New Roman" w:hAnsi="Times New Roman"/>
          <w:i/>
          <w:sz w:val="24"/>
          <w:szCs w:val="24"/>
        </w:rPr>
        <w:t xml:space="preserve">администрации поселка </w:t>
      </w:r>
      <w:proofErr w:type="spellStart"/>
      <w:r w:rsidRPr="006D6745">
        <w:rPr>
          <w:rFonts w:ascii="Times New Roman" w:hAnsi="Times New Roman"/>
          <w:i/>
          <w:sz w:val="24"/>
          <w:szCs w:val="24"/>
        </w:rPr>
        <w:t>Балакирево</w:t>
      </w:r>
      <w:proofErr w:type="spellEnd"/>
      <w:r w:rsidRPr="006D6745">
        <w:rPr>
          <w:rFonts w:ascii="Times New Roman" w:hAnsi="Times New Roman"/>
          <w:i/>
          <w:sz w:val="24"/>
          <w:szCs w:val="24"/>
        </w:rPr>
        <w:t xml:space="preserve"> </w:t>
      </w:r>
    </w:p>
    <w:p w:rsidR="006D6745" w:rsidRPr="006D6745" w:rsidRDefault="006D6745" w:rsidP="006D6745">
      <w:pPr>
        <w:tabs>
          <w:tab w:val="left" w:pos="8120"/>
        </w:tabs>
        <w:spacing w:after="0" w:line="0" w:lineRule="atLeast"/>
        <w:rPr>
          <w:rFonts w:ascii="Times New Roman" w:hAnsi="Times New Roman"/>
          <w:i/>
          <w:sz w:val="24"/>
          <w:szCs w:val="24"/>
        </w:rPr>
      </w:pPr>
      <w:r w:rsidRPr="006D6745">
        <w:rPr>
          <w:rFonts w:ascii="Times New Roman" w:hAnsi="Times New Roman"/>
          <w:i/>
          <w:sz w:val="24"/>
          <w:szCs w:val="24"/>
        </w:rPr>
        <w:t xml:space="preserve">от 16.01.2019 № 8 «Об утверждении </w:t>
      </w:r>
    </w:p>
    <w:p w:rsidR="006D6745" w:rsidRPr="006D6745" w:rsidRDefault="006D6745" w:rsidP="006D6745">
      <w:pPr>
        <w:tabs>
          <w:tab w:val="left" w:pos="8120"/>
        </w:tabs>
        <w:spacing w:after="0" w:line="0" w:lineRule="atLeast"/>
        <w:rPr>
          <w:rFonts w:ascii="Times New Roman" w:hAnsi="Times New Roman"/>
          <w:i/>
          <w:sz w:val="24"/>
          <w:szCs w:val="24"/>
        </w:rPr>
      </w:pPr>
      <w:r w:rsidRPr="006D6745">
        <w:rPr>
          <w:rFonts w:ascii="Times New Roman" w:hAnsi="Times New Roman"/>
          <w:i/>
          <w:sz w:val="24"/>
          <w:szCs w:val="24"/>
        </w:rPr>
        <w:t xml:space="preserve">муниципальной программы «Модернизация </w:t>
      </w:r>
    </w:p>
    <w:p w:rsidR="006D6745" w:rsidRPr="006D6745" w:rsidRDefault="006D6745" w:rsidP="006D6745">
      <w:pPr>
        <w:tabs>
          <w:tab w:val="left" w:pos="8120"/>
        </w:tabs>
        <w:spacing w:after="0" w:line="0" w:lineRule="atLeast"/>
        <w:rPr>
          <w:rFonts w:ascii="Times New Roman" w:hAnsi="Times New Roman"/>
          <w:i/>
          <w:sz w:val="24"/>
          <w:szCs w:val="24"/>
        </w:rPr>
      </w:pPr>
      <w:r w:rsidRPr="006D6745">
        <w:rPr>
          <w:rFonts w:ascii="Times New Roman" w:hAnsi="Times New Roman"/>
          <w:i/>
          <w:sz w:val="24"/>
          <w:szCs w:val="24"/>
        </w:rPr>
        <w:t xml:space="preserve">систем водоснабжения и водоотведения </w:t>
      </w:r>
    </w:p>
    <w:p w:rsidR="006D6745" w:rsidRPr="006D6745" w:rsidRDefault="006D6745" w:rsidP="006D6745">
      <w:pPr>
        <w:tabs>
          <w:tab w:val="left" w:pos="8120"/>
        </w:tabs>
        <w:spacing w:after="0" w:line="0" w:lineRule="atLeast"/>
        <w:rPr>
          <w:rFonts w:ascii="Times New Roman" w:hAnsi="Times New Roman"/>
          <w:i/>
          <w:sz w:val="24"/>
          <w:szCs w:val="24"/>
        </w:rPr>
      </w:pPr>
      <w:r w:rsidRPr="006D6745">
        <w:rPr>
          <w:rFonts w:ascii="Times New Roman" w:hAnsi="Times New Roman"/>
          <w:i/>
          <w:sz w:val="24"/>
          <w:szCs w:val="24"/>
        </w:rPr>
        <w:t xml:space="preserve">в посёлке </w:t>
      </w:r>
      <w:proofErr w:type="spellStart"/>
      <w:r w:rsidRPr="006D6745">
        <w:rPr>
          <w:rFonts w:ascii="Times New Roman" w:hAnsi="Times New Roman"/>
          <w:i/>
          <w:sz w:val="24"/>
          <w:szCs w:val="24"/>
        </w:rPr>
        <w:t>Балакирево</w:t>
      </w:r>
      <w:proofErr w:type="spellEnd"/>
      <w:r w:rsidRPr="006D6745">
        <w:rPr>
          <w:rFonts w:ascii="Times New Roman" w:hAnsi="Times New Roman"/>
          <w:i/>
          <w:sz w:val="24"/>
          <w:szCs w:val="24"/>
        </w:rPr>
        <w:t>»</w:t>
      </w:r>
    </w:p>
    <w:p w:rsidR="006D6745" w:rsidRPr="006D6745" w:rsidRDefault="006D6745" w:rsidP="006D6745">
      <w:pPr>
        <w:tabs>
          <w:tab w:val="left" w:pos="8120"/>
        </w:tabs>
        <w:rPr>
          <w:rFonts w:ascii="Times New Roman" w:hAnsi="Times New Roman"/>
          <w:i/>
          <w:sz w:val="28"/>
          <w:szCs w:val="28"/>
        </w:rPr>
      </w:pPr>
    </w:p>
    <w:p w:rsidR="006D6745" w:rsidRPr="006D6745" w:rsidRDefault="006D6745" w:rsidP="006D6745">
      <w:pPr>
        <w:pStyle w:val="1"/>
        <w:shd w:val="clear" w:color="auto" w:fill="FFFFFF"/>
        <w:jc w:val="both"/>
        <w:rPr>
          <w:b w:val="0"/>
          <w:szCs w:val="28"/>
        </w:rPr>
      </w:pPr>
      <w:r w:rsidRPr="006D6745">
        <w:rPr>
          <w:b w:val="0"/>
          <w:szCs w:val="28"/>
        </w:rPr>
        <w:t xml:space="preserve">     Руководствуясь Федеральным законом "О водоснабжении и водоотведении" от 07.12.2011 N 416-ФЗ, Федеральным </w:t>
      </w:r>
      <w:hyperlink r:id="rId8" w:history="1">
        <w:r w:rsidRPr="006D6745">
          <w:rPr>
            <w:b w:val="0"/>
            <w:szCs w:val="28"/>
          </w:rPr>
          <w:t>законом</w:t>
        </w:r>
      </w:hyperlink>
      <w:r w:rsidRPr="006D6745">
        <w:rPr>
          <w:b w:val="0"/>
          <w:szCs w:val="28"/>
        </w:rPr>
        <w:t xml:space="preserve">  от  06.10.2003 № 131-ФЗ «Об общих принципах организации местного самоуправления в Российской Федерации», </w:t>
      </w:r>
      <w:hyperlink r:id="rId9" w:history="1">
        <w:r w:rsidRPr="006D6745">
          <w:rPr>
            <w:b w:val="0"/>
            <w:szCs w:val="28"/>
          </w:rPr>
          <w:t>Устав</w:t>
        </w:r>
      </w:hyperlink>
      <w:r w:rsidRPr="006D6745">
        <w:rPr>
          <w:b w:val="0"/>
          <w:szCs w:val="28"/>
        </w:rPr>
        <w:t xml:space="preserve">ом муниципального образования городское поселение поселок </w:t>
      </w:r>
      <w:proofErr w:type="spellStart"/>
      <w:r w:rsidRPr="006D6745">
        <w:rPr>
          <w:b w:val="0"/>
          <w:szCs w:val="28"/>
        </w:rPr>
        <w:t>Балакирево</w:t>
      </w:r>
      <w:proofErr w:type="spellEnd"/>
    </w:p>
    <w:p w:rsidR="006D6745" w:rsidRPr="006D6745" w:rsidRDefault="006D6745" w:rsidP="006D6745">
      <w:pPr>
        <w:tabs>
          <w:tab w:val="left" w:pos="8120"/>
        </w:tabs>
        <w:jc w:val="both"/>
        <w:rPr>
          <w:rFonts w:ascii="Times New Roman" w:hAnsi="Times New Roman"/>
          <w:sz w:val="28"/>
          <w:szCs w:val="28"/>
        </w:rPr>
      </w:pPr>
    </w:p>
    <w:p w:rsidR="006D6745" w:rsidRPr="006D6745" w:rsidRDefault="006D6745" w:rsidP="006D6745">
      <w:pPr>
        <w:tabs>
          <w:tab w:val="left" w:pos="8364"/>
        </w:tabs>
        <w:jc w:val="center"/>
        <w:rPr>
          <w:rFonts w:ascii="Times New Roman" w:hAnsi="Times New Roman"/>
          <w:bCs/>
          <w:sz w:val="28"/>
          <w:szCs w:val="28"/>
        </w:rPr>
      </w:pPr>
      <w:proofErr w:type="gramStart"/>
      <w:r w:rsidRPr="006D6745">
        <w:rPr>
          <w:rFonts w:ascii="Times New Roman" w:hAnsi="Times New Roman"/>
          <w:bCs/>
          <w:sz w:val="28"/>
          <w:szCs w:val="28"/>
        </w:rPr>
        <w:t>П</w:t>
      </w:r>
      <w:proofErr w:type="gramEnd"/>
      <w:r w:rsidRPr="006D6745">
        <w:rPr>
          <w:rFonts w:ascii="Times New Roman" w:hAnsi="Times New Roman"/>
          <w:bCs/>
          <w:sz w:val="28"/>
          <w:szCs w:val="28"/>
        </w:rPr>
        <w:t xml:space="preserve"> О С Т А Н О В Л Я Ю:</w:t>
      </w:r>
    </w:p>
    <w:p w:rsidR="006D6745" w:rsidRPr="006D6745" w:rsidRDefault="006D6745" w:rsidP="006D6745">
      <w:pPr>
        <w:tabs>
          <w:tab w:val="left" w:pos="8364"/>
        </w:tabs>
        <w:spacing w:after="0" w:line="0" w:lineRule="atLeast"/>
        <w:jc w:val="center"/>
        <w:rPr>
          <w:rFonts w:ascii="Times New Roman" w:hAnsi="Times New Roman"/>
          <w:bCs/>
          <w:sz w:val="28"/>
          <w:szCs w:val="28"/>
        </w:rPr>
      </w:pPr>
    </w:p>
    <w:p w:rsidR="006D6745" w:rsidRPr="006D6745" w:rsidRDefault="006D6745" w:rsidP="006D6745">
      <w:pPr>
        <w:tabs>
          <w:tab w:val="left" w:pos="8364"/>
        </w:tabs>
        <w:spacing w:after="0" w:line="0" w:lineRule="atLeast"/>
        <w:jc w:val="both"/>
        <w:rPr>
          <w:rFonts w:ascii="Times New Roman" w:hAnsi="Times New Roman"/>
          <w:sz w:val="28"/>
          <w:szCs w:val="28"/>
        </w:rPr>
      </w:pPr>
      <w:r w:rsidRPr="006D6745">
        <w:rPr>
          <w:rFonts w:ascii="Times New Roman" w:hAnsi="Times New Roman"/>
          <w:sz w:val="28"/>
          <w:szCs w:val="28"/>
        </w:rPr>
        <w:t xml:space="preserve">1. </w:t>
      </w:r>
      <w:r w:rsidR="00BC0E7B">
        <w:rPr>
          <w:rFonts w:ascii="Times New Roman" w:hAnsi="Times New Roman"/>
          <w:sz w:val="28"/>
          <w:szCs w:val="28"/>
        </w:rPr>
        <w:t>Приложение к</w:t>
      </w:r>
      <w:r w:rsidR="006B0415">
        <w:rPr>
          <w:rFonts w:ascii="Times New Roman" w:hAnsi="Times New Roman"/>
          <w:sz w:val="28"/>
          <w:szCs w:val="28"/>
        </w:rPr>
        <w:t xml:space="preserve"> постановлени</w:t>
      </w:r>
      <w:r w:rsidR="00BC0E7B">
        <w:rPr>
          <w:rFonts w:ascii="Times New Roman" w:hAnsi="Times New Roman"/>
          <w:sz w:val="28"/>
          <w:szCs w:val="28"/>
        </w:rPr>
        <w:t>ю</w:t>
      </w:r>
      <w:r w:rsidR="006B0415">
        <w:rPr>
          <w:rFonts w:ascii="Times New Roman" w:hAnsi="Times New Roman"/>
          <w:sz w:val="28"/>
          <w:szCs w:val="28"/>
        </w:rPr>
        <w:t xml:space="preserve"> администрации поселка </w:t>
      </w:r>
      <w:proofErr w:type="spellStart"/>
      <w:r w:rsidR="006B0415">
        <w:rPr>
          <w:rFonts w:ascii="Times New Roman" w:hAnsi="Times New Roman"/>
          <w:sz w:val="28"/>
          <w:szCs w:val="28"/>
        </w:rPr>
        <w:t>Балакирево</w:t>
      </w:r>
      <w:proofErr w:type="spellEnd"/>
      <w:r w:rsidR="006B0415">
        <w:rPr>
          <w:rFonts w:ascii="Times New Roman" w:hAnsi="Times New Roman"/>
          <w:sz w:val="28"/>
          <w:szCs w:val="28"/>
        </w:rPr>
        <w:t xml:space="preserve"> от 16.01.2019 № 8 «Об утверждении </w:t>
      </w:r>
      <w:r w:rsidRPr="006D6745">
        <w:rPr>
          <w:rFonts w:ascii="Times New Roman" w:hAnsi="Times New Roman"/>
          <w:sz w:val="28"/>
          <w:szCs w:val="28"/>
        </w:rPr>
        <w:t>муниципальн</w:t>
      </w:r>
      <w:r w:rsidR="006B0415">
        <w:rPr>
          <w:rFonts w:ascii="Times New Roman" w:hAnsi="Times New Roman"/>
          <w:sz w:val="28"/>
          <w:szCs w:val="28"/>
        </w:rPr>
        <w:t xml:space="preserve">ой </w:t>
      </w:r>
      <w:hyperlink w:anchor="P72" w:history="1">
        <w:proofErr w:type="gramStart"/>
        <w:r w:rsidRPr="006D6745">
          <w:rPr>
            <w:rFonts w:ascii="Times New Roman" w:hAnsi="Times New Roman"/>
            <w:sz w:val="28"/>
            <w:szCs w:val="28"/>
          </w:rPr>
          <w:t>п</w:t>
        </w:r>
        <w:proofErr w:type="gramEnd"/>
      </w:hyperlink>
      <w:r w:rsidRPr="006D6745">
        <w:rPr>
          <w:rFonts w:ascii="Times New Roman" w:hAnsi="Times New Roman"/>
          <w:sz w:val="28"/>
          <w:szCs w:val="28"/>
        </w:rPr>
        <w:t>рограмм</w:t>
      </w:r>
      <w:r w:rsidR="006B0415">
        <w:rPr>
          <w:rFonts w:ascii="Times New Roman" w:hAnsi="Times New Roman"/>
          <w:sz w:val="28"/>
          <w:szCs w:val="28"/>
        </w:rPr>
        <w:t>ы</w:t>
      </w:r>
      <w:r w:rsidRPr="006D6745">
        <w:rPr>
          <w:rFonts w:ascii="Times New Roman" w:hAnsi="Times New Roman"/>
          <w:sz w:val="28"/>
          <w:szCs w:val="28"/>
        </w:rPr>
        <w:t xml:space="preserve"> «Модернизация систем водоснабжения и водоотведения в посёлке </w:t>
      </w:r>
      <w:proofErr w:type="spellStart"/>
      <w:r w:rsidRPr="006D6745">
        <w:rPr>
          <w:rFonts w:ascii="Times New Roman" w:hAnsi="Times New Roman"/>
          <w:sz w:val="28"/>
          <w:szCs w:val="28"/>
        </w:rPr>
        <w:t>Балакирево</w:t>
      </w:r>
      <w:proofErr w:type="spellEnd"/>
      <w:r w:rsidRPr="006D6745">
        <w:rPr>
          <w:rFonts w:ascii="Times New Roman" w:hAnsi="Times New Roman"/>
          <w:sz w:val="28"/>
          <w:szCs w:val="28"/>
        </w:rPr>
        <w:t xml:space="preserve">» </w:t>
      </w:r>
      <w:r w:rsidR="00BC0E7B">
        <w:rPr>
          <w:rFonts w:ascii="Times New Roman" w:hAnsi="Times New Roman"/>
          <w:sz w:val="28"/>
          <w:szCs w:val="28"/>
        </w:rPr>
        <w:t xml:space="preserve">изложить в новой редакции </w:t>
      </w:r>
      <w:r w:rsidRPr="006D6745">
        <w:rPr>
          <w:rFonts w:ascii="Times New Roman" w:hAnsi="Times New Roman"/>
          <w:sz w:val="28"/>
          <w:szCs w:val="28"/>
        </w:rPr>
        <w:t>согласно приложению.</w:t>
      </w:r>
    </w:p>
    <w:p w:rsidR="006D6745" w:rsidRPr="006D6745" w:rsidRDefault="006D6745" w:rsidP="006D6745">
      <w:pPr>
        <w:tabs>
          <w:tab w:val="left" w:pos="8364"/>
        </w:tabs>
        <w:spacing w:after="0" w:line="0" w:lineRule="atLeast"/>
        <w:jc w:val="both"/>
        <w:rPr>
          <w:rFonts w:ascii="Times New Roman" w:hAnsi="Times New Roman"/>
          <w:bCs/>
          <w:sz w:val="28"/>
          <w:szCs w:val="28"/>
        </w:rPr>
      </w:pPr>
      <w:r w:rsidRPr="006D6745">
        <w:rPr>
          <w:rFonts w:ascii="Times New Roman" w:hAnsi="Times New Roman"/>
          <w:sz w:val="28"/>
          <w:szCs w:val="28"/>
        </w:rPr>
        <w:t xml:space="preserve">2.  </w:t>
      </w:r>
      <w:proofErr w:type="gramStart"/>
      <w:r w:rsidRPr="006D6745">
        <w:rPr>
          <w:rFonts w:ascii="Times New Roman" w:hAnsi="Times New Roman"/>
          <w:sz w:val="28"/>
          <w:szCs w:val="28"/>
        </w:rPr>
        <w:t>Контроль за</w:t>
      </w:r>
      <w:proofErr w:type="gramEnd"/>
      <w:r w:rsidRPr="006D6745">
        <w:rPr>
          <w:rFonts w:ascii="Times New Roman" w:hAnsi="Times New Roman"/>
          <w:sz w:val="28"/>
          <w:szCs w:val="28"/>
        </w:rPr>
        <w:t xml:space="preserve"> исполнением настоящего постановления  возложить на директора МКУ «Дирекция жизнеобеспечения населения».</w:t>
      </w:r>
    </w:p>
    <w:p w:rsidR="006D6745" w:rsidRPr="006D6745" w:rsidRDefault="006D6745" w:rsidP="006D6745">
      <w:pPr>
        <w:widowControl w:val="0"/>
        <w:autoSpaceDE w:val="0"/>
        <w:autoSpaceDN w:val="0"/>
        <w:adjustRightInd w:val="0"/>
        <w:spacing w:after="0" w:line="0" w:lineRule="atLeast"/>
        <w:jc w:val="both"/>
        <w:rPr>
          <w:rFonts w:ascii="Times New Roman" w:hAnsi="Times New Roman"/>
          <w:sz w:val="28"/>
          <w:szCs w:val="28"/>
        </w:rPr>
      </w:pPr>
      <w:r w:rsidRPr="006D6745">
        <w:rPr>
          <w:rFonts w:ascii="Times New Roman" w:hAnsi="Times New Roman"/>
          <w:sz w:val="28"/>
          <w:szCs w:val="28"/>
        </w:rPr>
        <w:t xml:space="preserve">3. Опубликовать настоящее постановление в СМИ без приложения, с приложением разместить на официальном сайте администрации посёлка </w:t>
      </w:r>
      <w:proofErr w:type="spellStart"/>
      <w:r w:rsidRPr="006D6745">
        <w:rPr>
          <w:rFonts w:ascii="Times New Roman" w:hAnsi="Times New Roman"/>
          <w:sz w:val="28"/>
          <w:szCs w:val="28"/>
        </w:rPr>
        <w:t>балакирево.рф</w:t>
      </w:r>
      <w:proofErr w:type="spellEnd"/>
      <w:r w:rsidRPr="006D6745">
        <w:rPr>
          <w:rFonts w:ascii="Times New Roman" w:hAnsi="Times New Roman"/>
          <w:sz w:val="28"/>
          <w:szCs w:val="28"/>
        </w:rPr>
        <w:t>.</w:t>
      </w:r>
    </w:p>
    <w:p w:rsidR="006D6745" w:rsidRPr="006D6745" w:rsidRDefault="006D6745" w:rsidP="006D6745">
      <w:pPr>
        <w:pStyle w:val="a9"/>
        <w:spacing w:after="0" w:line="0" w:lineRule="atLeast"/>
        <w:ind w:left="0"/>
        <w:jc w:val="both"/>
        <w:rPr>
          <w:rFonts w:ascii="Times New Roman" w:hAnsi="Times New Roman"/>
          <w:sz w:val="28"/>
          <w:szCs w:val="28"/>
        </w:rPr>
      </w:pPr>
      <w:r w:rsidRPr="006D6745">
        <w:rPr>
          <w:rFonts w:ascii="Times New Roman" w:eastAsia="Times New Roman" w:hAnsi="Times New Roman"/>
          <w:sz w:val="28"/>
          <w:szCs w:val="28"/>
          <w:lang w:eastAsia="ru-RU"/>
        </w:rPr>
        <w:t xml:space="preserve">4. </w:t>
      </w:r>
      <w:r w:rsidRPr="006D6745">
        <w:rPr>
          <w:rFonts w:ascii="Times New Roman" w:hAnsi="Times New Roman"/>
          <w:sz w:val="28"/>
          <w:szCs w:val="28"/>
        </w:rPr>
        <w:t>Настоящее постановление вступает в силу со дня его официального опубликования.</w:t>
      </w:r>
    </w:p>
    <w:p w:rsidR="006D6745" w:rsidRPr="006D6745" w:rsidRDefault="006D6745" w:rsidP="006D6745">
      <w:pPr>
        <w:pStyle w:val="ConsPlusNormal"/>
        <w:widowControl/>
        <w:spacing w:line="0" w:lineRule="atLeast"/>
        <w:ind w:left="540"/>
        <w:jc w:val="both"/>
        <w:rPr>
          <w:rFonts w:ascii="Times New Roman" w:hAnsi="Times New Roman" w:cs="Times New Roman"/>
          <w:sz w:val="28"/>
          <w:szCs w:val="28"/>
        </w:rPr>
      </w:pPr>
    </w:p>
    <w:p w:rsidR="006D6745" w:rsidRPr="006D6745" w:rsidRDefault="006D6745" w:rsidP="006D6745">
      <w:pPr>
        <w:pStyle w:val="ConsPlusNormal"/>
        <w:widowControl/>
        <w:spacing w:line="0" w:lineRule="atLeast"/>
        <w:jc w:val="both"/>
        <w:rPr>
          <w:rFonts w:ascii="Times New Roman" w:hAnsi="Times New Roman" w:cs="Times New Roman"/>
          <w:sz w:val="28"/>
          <w:szCs w:val="28"/>
        </w:rPr>
      </w:pPr>
    </w:p>
    <w:p w:rsidR="006D6745" w:rsidRPr="006D6745" w:rsidRDefault="006D6745" w:rsidP="006D6745">
      <w:pPr>
        <w:pStyle w:val="ConsPlusNormal"/>
        <w:widowControl/>
        <w:spacing w:line="0" w:lineRule="atLeast"/>
        <w:ind w:left="540"/>
        <w:jc w:val="both"/>
        <w:rPr>
          <w:rFonts w:ascii="Times New Roman" w:hAnsi="Times New Roman" w:cs="Times New Roman"/>
          <w:sz w:val="28"/>
          <w:szCs w:val="28"/>
        </w:rPr>
      </w:pPr>
    </w:p>
    <w:p w:rsidR="006D6745" w:rsidRPr="006D6745" w:rsidRDefault="00B567C6" w:rsidP="006D6745">
      <w:pPr>
        <w:spacing w:after="0" w:line="0" w:lineRule="atLeast"/>
        <w:jc w:val="both"/>
        <w:rPr>
          <w:rFonts w:ascii="Times New Roman" w:hAnsi="Times New Roman"/>
          <w:sz w:val="28"/>
          <w:szCs w:val="28"/>
        </w:rPr>
      </w:pPr>
      <w:r>
        <w:rPr>
          <w:rFonts w:ascii="Times New Roman" w:hAnsi="Times New Roman"/>
          <w:sz w:val="28"/>
          <w:szCs w:val="28"/>
        </w:rPr>
        <w:t xml:space="preserve">И.О. </w:t>
      </w:r>
      <w:r w:rsidR="006D6745" w:rsidRPr="006D6745">
        <w:rPr>
          <w:rFonts w:ascii="Times New Roman" w:hAnsi="Times New Roman"/>
          <w:sz w:val="28"/>
          <w:szCs w:val="28"/>
        </w:rPr>
        <w:t>Глав</w:t>
      </w:r>
      <w:r>
        <w:rPr>
          <w:rFonts w:ascii="Times New Roman" w:hAnsi="Times New Roman"/>
          <w:sz w:val="28"/>
          <w:szCs w:val="28"/>
        </w:rPr>
        <w:t>ы</w:t>
      </w:r>
      <w:r w:rsidR="006D6745" w:rsidRPr="006D6745">
        <w:rPr>
          <w:rFonts w:ascii="Times New Roman" w:hAnsi="Times New Roman"/>
          <w:sz w:val="28"/>
          <w:szCs w:val="28"/>
        </w:rPr>
        <w:t xml:space="preserve"> администрации</w:t>
      </w:r>
      <w:r w:rsidR="006D6745" w:rsidRPr="006D6745">
        <w:rPr>
          <w:rFonts w:ascii="Times New Roman" w:hAnsi="Times New Roman"/>
          <w:sz w:val="28"/>
          <w:szCs w:val="28"/>
        </w:rPr>
        <w:tab/>
        <w:t xml:space="preserve">                                </w:t>
      </w:r>
      <w:r>
        <w:rPr>
          <w:rFonts w:ascii="Times New Roman" w:hAnsi="Times New Roman"/>
          <w:sz w:val="28"/>
          <w:szCs w:val="28"/>
        </w:rPr>
        <w:t xml:space="preserve">                      </w:t>
      </w:r>
      <w:r w:rsidR="006D6745" w:rsidRPr="006D6745">
        <w:rPr>
          <w:rFonts w:ascii="Times New Roman" w:hAnsi="Times New Roman"/>
          <w:sz w:val="28"/>
          <w:szCs w:val="28"/>
        </w:rPr>
        <w:t xml:space="preserve"> </w:t>
      </w:r>
      <w:r>
        <w:rPr>
          <w:rFonts w:ascii="Times New Roman" w:hAnsi="Times New Roman"/>
          <w:sz w:val="28"/>
          <w:szCs w:val="28"/>
        </w:rPr>
        <w:t>О.В. Неронова</w:t>
      </w:r>
    </w:p>
    <w:p w:rsidR="006D6745" w:rsidRPr="001A5A45" w:rsidRDefault="006D6745" w:rsidP="006D6745">
      <w:pPr>
        <w:pStyle w:val="ConsPlusNormal"/>
        <w:widowControl/>
        <w:spacing w:line="0" w:lineRule="atLeast"/>
        <w:jc w:val="right"/>
        <w:rPr>
          <w:rFonts w:ascii="Times New Roman" w:hAnsi="Times New Roman" w:cs="Times New Roman"/>
          <w:sz w:val="24"/>
          <w:szCs w:val="24"/>
        </w:rPr>
      </w:pPr>
    </w:p>
    <w:p w:rsidR="006D6745" w:rsidRPr="001A5A45" w:rsidRDefault="006D6745" w:rsidP="006D6745">
      <w:pPr>
        <w:pStyle w:val="ConsPlusNormal"/>
        <w:widowControl/>
        <w:spacing w:line="0" w:lineRule="atLeast"/>
        <w:jc w:val="right"/>
        <w:rPr>
          <w:rFonts w:ascii="Times New Roman" w:hAnsi="Times New Roman" w:cs="Times New Roman"/>
          <w:sz w:val="24"/>
          <w:szCs w:val="24"/>
        </w:rPr>
      </w:pPr>
    </w:p>
    <w:p w:rsidR="006D6745" w:rsidRPr="001A5A45" w:rsidRDefault="006D6745" w:rsidP="006D6745">
      <w:pPr>
        <w:pStyle w:val="ConsPlusNormal"/>
        <w:widowControl/>
        <w:jc w:val="right"/>
        <w:rPr>
          <w:rFonts w:ascii="Times New Roman" w:hAnsi="Times New Roman" w:cs="Times New Roman"/>
          <w:sz w:val="24"/>
          <w:szCs w:val="24"/>
        </w:rPr>
      </w:pPr>
    </w:p>
    <w:p w:rsidR="006D6745" w:rsidRDefault="006D6745" w:rsidP="006D6745">
      <w:pPr>
        <w:pStyle w:val="ConsPlusNormal"/>
        <w:widowControl/>
        <w:jc w:val="right"/>
        <w:rPr>
          <w:rFonts w:ascii="Times New Roman" w:hAnsi="Times New Roman" w:cs="Times New Roman"/>
          <w:sz w:val="24"/>
          <w:szCs w:val="24"/>
        </w:rPr>
      </w:pPr>
    </w:p>
    <w:p w:rsidR="006D6745" w:rsidRDefault="006D6745" w:rsidP="006D6745">
      <w:pPr>
        <w:pStyle w:val="ConsPlusNormal"/>
        <w:widowControl/>
        <w:jc w:val="right"/>
        <w:rPr>
          <w:rFonts w:ascii="Times New Roman" w:hAnsi="Times New Roman" w:cs="Times New Roman"/>
          <w:sz w:val="24"/>
          <w:szCs w:val="24"/>
        </w:rPr>
      </w:pPr>
    </w:p>
    <w:p w:rsidR="00FD6027" w:rsidRPr="00C072D4" w:rsidRDefault="00FD6027">
      <w:pPr>
        <w:pStyle w:val="ConsPlusNormal"/>
        <w:jc w:val="right"/>
        <w:outlineLvl w:val="0"/>
        <w:rPr>
          <w:rFonts w:ascii="Times New Roman" w:hAnsi="Times New Roman" w:cs="Times New Roman"/>
          <w:sz w:val="28"/>
          <w:szCs w:val="28"/>
        </w:rPr>
      </w:pPr>
      <w:r w:rsidRPr="00C072D4">
        <w:rPr>
          <w:rFonts w:ascii="Times New Roman" w:hAnsi="Times New Roman" w:cs="Times New Roman"/>
          <w:sz w:val="28"/>
          <w:szCs w:val="28"/>
        </w:rPr>
        <w:t>Приложение</w:t>
      </w:r>
    </w:p>
    <w:p w:rsidR="00FD6027" w:rsidRPr="00C072D4" w:rsidRDefault="00FD6027">
      <w:pPr>
        <w:pStyle w:val="ConsPlusNormal"/>
        <w:jc w:val="right"/>
        <w:rPr>
          <w:rFonts w:ascii="Times New Roman" w:hAnsi="Times New Roman" w:cs="Times New Roman"/>
          <w:sz w:val="28"/>
          <w:szCs w:val="28"/>
        </w:rPr>
      </w:pPr>
      <w:r w:rsidRPr="00C072D4">
        <w:rPr>
          <w:rFonts w:ascii="Times New Roman" w:hAnsi="Times New Roman" w:cs="Times New Roman"/>
          <w:sz w:val="28"/>
          <w:szCs w:val="28"/>
        </w:rPr>
        <w:t>к постановлению</w:t>
      </w:r>
    </w:p>
    <w:p w:rsidR="00FD6027" w:rsidRPr="00C072D4" w:rsidRDefault="00FD6027" w:rsidP="00246124">
      <w:pPr>
        <w:pStyle w:val="ConsPlusNormal"/>
        <w:jc w:val="right"/>
        <w:rPr>
          <w:rFonts w:ascii="Times New Roman" w:hAnsi="Times New Roman" w:cs="Times New Roman"/>
          <w:sz w:val="28"/>
          <w:szCs w:val="28"/>
        </w:rPr>
      </w:pPr>
      <w:r w:rsidRPr="00C072D4">
        <w:rPr>
          <w:rFonts w:ascii="Times New Roman" w:hAnsi="Times New Roman" w:cs="Times New Roman"/>
          <w:sz w:val="28"/>
          <w:szCs w:val="28"/>
        </w:rPr>
        <w:t>администрации</w:t>
      </w:r>
      <w:r w:rsidR="00246124">
        <w:rPr>
          <w:rFonts w:ascii="Times New Roman" w:hAnsi="Times New Roman" w:cs="Times New Roman"/>
          <w:sz w:val="28"/>
          <w:szCs w:val="28"/>
        </w:rPr>
        <w:t xml:space="preserve"> </w:t>
      </w:r>
      <w:r w:rsidR="00C072D4">
        <w:rPr>
          <w:rFonts w:ascii="Times New Roman" w:hAnsi="Times New Roman" w:cs="Times New Roman"/>
          <w:sz w:val="28"/>
          <w:szCs w:val="28"/>
        </w:rPr>
        <w:t xml:space="preserve">п. </w:t>
      </w:r>
      <w:proofErr w:type="spellStart"/>
      <w:r w:rsidR="00C072D4">
        <w:rPr>
          <w:rFonts w:ascii="Times New Roman" w:hAnsi="Times New Roman" w:cs="Times New Roman"/>
          <w:sz w:val="28"/>
          <w:szCs w:val="28"/>
        </w:rPr>
        <w:t>Балакирево</w:t>
      </w:r>
      <w:proofErr w:type="spellEnd"/>
    </w:p>
    <w:p w:rsidR="00FD6027" w:rsidRPr="00C072D4" w:rsidRDefault="008408EE">
      <w:pPr>
        <w:pStyle w:val="ConsPlusNormal"/>
        <w:jc w:val="right"/>
        <w:rPr>
          <w:rFonts w:ascii="Times New Roman" w:hAnsi="Times New Roman" w:cs="Times New Roman"/>
          <w:sz w:val="28"/>
          <w:szCs w:val="28"/>
        </w:rPr>
      </w:pPr>
      <w:r>
        <w:rPr>
          <w:rFonts w:ascii="Times New Roman" w:hAnsi="Times New Roman" w:cs="Times New Roman"/>
          <w:sz w:val="28"/>
          <w:szCs w:val="28"/>
        </w:rPr>
        <w:t>от</w:t>
      </w:r>
      <w:r w:rsidR="00FE379E">
        <w:rPr>
          <w:rFonts w:ascii="Times New Roman" w:hAnsi="Times New Roman" w:cs="Times New Roman"/>
          <w:sz w:val="28"/>
          <w:szCs w:val="28"/>
        </w:rPr>
        <w:t xml:space="preserve"> 16.08.2024 г.</w:t>
      </w:r>
      <w:r>
        <w:rPr>
          <w:rFonts w:ascii="Times New Roman" w:hAnsi="Times New Roman" w:cs="Times New Roman"/>
          <w:sz w:val="28"/>
          <w:szCs w:val="28"/>
        </w:rPr>
        <w:t xml:space="preserve"> </w:t>
      </w:r>
      <w:r w:rsidR="00BE2403">
        <w:rPr>
          <w:rFonts w:ascii="Times New Roman" w:hAnsi="Times New Roman" w:cs="Times New Roman"/>
          <w:sz w:val="28"/>
          <w:szCs w:val="28"/>
        </w:rPr>
        <w:t xml:space="preserve">  </w:t>
      </w:r>
      <w:r w:rsidR="004165A4">
        <w:rPr>
          <w:rFonts w:ascii="Times New Roman" w:hAnsi="Times New Roman" w:cs="Times New Roman"/>
          <w:sz w:val="28"/>
          <w:szCs w:val="28"/>
        </w:rPr>
        <w:t xml:space="preserve"> </w:t>
      </w:r>
      <w:r w:rsidR="00BE2403">
        <w:rPr>
          <w:rFonts w:ascii="Times New Roman" w:hAnsi="Times New Roman" w:cs="Times New Roman"/>
          <w:sz w:val="28"/>
          <w:szCs w:val="28"/>
        </w:rPr>
        <w:t xml:space="preserve"> </w:t>
      </w:r>
      <w:r w:rsidR="00961DBA">
        <w:rPr>
          <w:rFonts w:ascii="Times New Roman" w:hAnsi="Times New Roman" w:cs="Times New Roman"/>
          <w:sz w:val="28"/>
          <w:szCs w:val="28"/>
        </w:rPr>
        <w:t>№</w:t>
      </w:r>
      <w:r w:rsidR="00BE2403">
        <w:rPr>
          <w:rFonts w:ascii="Times New Roman" w:hAnsi="Times New Roman" w:cs="Times New Roman"/>
          <w:sz w:val="28"/>
          <w:szCs w:val="28"/>
        </w:rPr>
        <w:t xml:space="preserve"> </w:t>
      </w:r>
      <w:r w:rsidR="00FE379E">
        <w:rPr>
          <w:rFonts w:ascii="Times New Roman" w:hAnsi="Times New Roman" w:cs="Times New Roman"/>
          <w:sz w:val="28"/>
          <w:szCs w:val="28"/>
        </w:rPr>
        <w:t>206</w:t>
      </w:r>
      <w:r w:rsidR="00BE2403">
        <w:rPr>
          <w:rFonts w:ascii="Times New Roman" w:hAnsi="Times New Roman" w:cs="Times New Roman"/>
          <w:sz w:val="28"/>
          <w:szCs w:val="28"/>
        </w:rPr>
        <w:t xml:space="preserve">         </w:t>
      </w:r>
    </w:p>
    <w:p w:rsidR="00FD6027" w:rsidRPr="00C072D4" w:rsidRDefault="00FD6027">
      <w:pPr>
        <w:pStyle w:val="ConsPlusNormal"/>
        <w:jc w:val="both"/>
        <w:rPr>
          <w:rFonts w:ascii="Times New Roman" w:hAnsi="Times New Roman" w:cs="Times New Roman"/>
          <w:sz w:val="28"/>
          <w:szCs w:val="28"/>
        </w:rPr>
      </w:pPr>
    </w:p>
    <w:p w:rsidR="00246124" w:rsidRDefault="00246124">
      <w:pPr>
        <w:pStyle w:val="ConsPlusTitle"/>
        <w:jc w:val="center"/>
        <w:rPr>
          <w:rFonts w:ascii="Times New Roman" w:hAnsi="Times New Roman" w:cs="Times New Roman"/>
          <w:sz w:val="28"/>
          <w:szCs w:val="28"/>
        </w:rPr>
      </w:pPr>
      <w:bookmarkStart w:id="0" w:name="P29"/>
      <w:bookmarkEnd w:id="0"/>
    </w:p>
    <w:p w:rsidR="00246124" w:rsidRDefault="00246124">
      <w:pPr>
        <w:pStyle w:val="ConsPlusTitle"/>
        <w:jc w:val="center"/>
        <w:rPr>
          <w:rFonts w:ascii="Times New Roman" w:hAnsi="Times New Roman" w:cs="Times New Roman"/>
          <w:sz w:val="28"/>
          <w:szCs w:val="28"/>
        </w:rPr>
      </w:pPr>
    </w:p>
    <w:p w:rsidR="00246124" w:rsidRDefault="00246124">
      <w:pPr>
        <w:pStyle w:val="ConsPlusTitle"/>
        <w:jc w:val="center"/>
        <w:rPr>
          <w:rFonts w:ascii="Times New Roman" w:hAnsi="Times New Roman" w:cs="Times New Roman"/>
          <w:sz w:val="28"/>
          <w:szCs w:val="28"/>
        </w:rPr>
      </w:pPr>
    </w:p>
    <w:p w:rsidR="00246124" w:rsidRDefault="00246124">
      <w:pPr>
        <w:pStyle w:val="ConsPlusTitle"/>
        <w:jc w:val="center"/>
        <w:rPr>
          <w:rFonts w:ascii="Times New Roman" w:hAnsi="Times New Roman" w:cs="Times New Roman"/>
          <w:sz w:val="28"/>
          <w:szCs w:val="28"/>
        </w:rPr>
      </w:pPr>
    </w:p>
    <w:p w:rsidR="00246124" w:rsidRDefault="00246124">
      <w:pPr>
        <w:pStyle w:val="ConsPlusTitle"/>
        <w:jc w:val="center"/>
        <w:rPr>
          <w:rFonts w:ascii="Times New Roman" w:hAnsi="Times New Roman" w:cs="Times New Roman"/>
          <w:sz w:val="28"/>
          <w:szCs w:val="28"/>
        </w:rPr>
      </w:pPr>
    </w:p>
    <w:p w:rsidR="00246124" w:rsidRDefault="00246124">
      <w:pPr>
        <w:pStyle w:val="ConsPlusTitle"/>
        <w:jc w:val="center"/>
        <w:rPr>
          <w:rFonts w:ascii="Times New Roman" w:hAnsi="Times New Roman" w:cs="Times New Roman"/>
          <w:sz w:val="28"/>
          <w:szCs w:val="28"/>
        </w:rPr>
      </w:pPr>
    </w:p>
    <w:p w:rsidR="00246124" w:rsidRDefault="00246124">
      <w:pPr>
        <w:pStyle w:val="ConsPlusTitle"/>
        <w:jc w:val="center"/>
        <w:rPr>
          <w:rFonts w:ascii="Times New Roman" w:hAnsi="Times New Roman" w:cs="Times New Roman"/>
          <w:sz w:val="28"/>
          <w:szCs w:val="28"/>
        </w:rPr>
      </w:pPr>
    </w:p>
    <w:p w:rsidR="00246124" w:rsidRDefault="00246124">
      <w:pPr>
        <w:pStyle w:val="ConsPlusTitle"/>
        <w:jc w:val="center"/>
        <w:rPr>
          <w:rFonts w:ascii="Times New Roman" w:hAnsi="Times New Roman" w:cs="Times New Roman"/>
          <w:sz w:val="28"/>
          <w:szCs w:val="28"/>
        </w:rPr>
      </w:pPr>
    </w:p>
    <w:p w:rsidR="00246124" w:rsidRDefault="00246124">
      <w:pPr>
        <w:pStyle w:val="ConsPlusTitle"/>
        <w:jc w:val="center"/>
        <w:rPr>
          <w:rFonts w:ascii="Times New Roman" w:hAnsi="Times New Roman" w:cs="Times New Roman"/>
          <w:sz w:val="28"/>
          <w:szCs w:val="28"/>
        </w:rPr>
      </w:pPr>
    </w:p>
    <w:p w:rsidR="00246124" w:rsidRDefault="00246124">
      <w:pPr>
        <w:pStyle w:val="ConsPlusTitle"/>
        <w:jc w:val="center"/>
        <w:rPr>
          <w:rFonts w:ascii="Times New Roman" w:hAnsi="Times New Roman" w:cs="Times New Roman"/>
          <w:sz w:val="28"/>
          <w:szCs w:val="28"/>
        </w:rPr>
      </w:pPr>
    </w:p>
    <w:p w:rsidR="00246124" w:rsidRDefault="00246124">
      <w:pPr>
        <w:pStyle w:val="ConsPlusTitle"/>
        <w:jc w:val="center"/>
        <w:rPr>
          <w:rFonts w:ascii="Times New Roman" w:hAnsi="Times New Roman" w:cs="Times New Roman"/>
          <w:sz w:val="28"/>
          <w:szCs w:val="28"/>
        </w:rPr>
      </w:pPr>
    </w:p>
    <w:p w:rsidR="00246124" w:rsidRDefault="00246124">
      <w:pPr>
        <w:pStyle w:val="ConsPlusTitle"/>
        <w:jc w:val="center"/>
        <w:rPr>
          <w:rFonts w:ascii="Times New Roman" w:hAnsi="Times New Roman" w:cs="Times New Roman"/>
          <w:sz w:val="28"/>
          <w:szCs w:val="28"/>
        </w:rPr>
      </w:pPr>
    </w:p>
    <w:p w:rsidR="00FD6027" w:rsidRPr="00C072D4" w:rsidRDefault="00FD6027">
      <w:pPr>
        <w:pStyle w:val="ConsPlusTitle"/>
        <w:jc w:val="center"/>
        <w:rPr>
          <w:rFonts w:ascii="Times New Roman" w:hAnsi="Times New Roman" w:cs="Times New Roman"/>
          <w:sz w:val="28"/>
          <w:szCs w:val="28"/>
        </w:rPr>
      </w:pPr>
      <w:r w:rsidRPr="00C072D4">
        <w:rPr>
          <w:rFonts w:ascii="Times New Roman" w:hAnsi="Times New Roman" w:cs="Times New Roman"/>
          <w:sz w:val="28"/>
          <w:szCs w:val="28"/>
        </w:rPr>
        <w:t>МУНИЦИПАЛЬНАЯ ПРОГРАММА</w:t>
      </w:r>
    </w:p>
    <w:p w:rsidR="00FD6027" w:rsidRPr="00C072D4" w:rsidRDefault="00246124" w:rsidP="00D70A86">
      <w:pPr>
        <w:pStyle w:val="ConsPlusTitle"/>
        <w:jc w:val="center"/>
        <w:rPr>
          <w:rFonts w:ascii="Times New Roman" w:hAnsi="Times New Roman" w:cs="Times New Roman"/>
          <w:sz w:val="28"/>
          <w:szCs w:val="28"/>
        </w:rPr>
      </w:pPr>
      <w:r>
        <w:rPr>
          <w:rFonts w:ascii="Times New Roman" w:hAnsi="Times New Roman" w:cs="Times New Roman"/>
          <w:sz w:val="28"/>
          <w:szCs w:val="28"/>
        </w:rPr>
        <w:t>«</w:t>
      </w:r>
      <w:r w:rsidR="00FD6027" w:rsidRPr="00C072D4">
        <w:rPr>
          <w:rFonts w:ascii="Times New Roman" w:hAnsi="Times New Roman" w:cs="Times New Roman"/>
          <w:sz w:val="28"/>
          <w:szCs w:val="28"/>
        </w:rPr>
        <w:t xml:space="preserve">МОДЕРНИЗАЦИЯ СИСТЕМ ВОДОСНАБЖЕНИЯ И ВОДООТВЕДЕНИЯ В </w:t>
      </w:r>
      <w:r w:rsidR="00D70A86">
        <w:rPr>
          <w:rFonts w:ascii="Times New Roman" w:hAnsi="Times New Roman" w:cs="Times New Roman"/>
          <w:sz w:val="28"/>
          <w:szCs w:val="28"/>
        </w:rPr>
        <w:t>ПОСЁЛКЕ БАЛАКИРЕВО</w:t>
      </w:r>
      <w:r>
        <w:rPr>
          <w:rFonts w:ascii="Times New Roman" w:hAnsi="Times New Roman" w:cs="Times New Roman"/>
          <w:sz w:val="28"/>
          <w:szCs w:val="28"/>
        </w:rPr>
        <w:t>»</w:t>
      </w:r>
    </w:p>
    <w:p w:rsidR="00FD6027" w:rsidRPr="00C072D4" w:rsidRDefault="00FD6027">
      <w:pPr>
        <w:pStyle w:val="ConsPlusNormal"/>
        <w:jc w:val="both"/>
        <w:rPr>
          <w:rFonts w:ascii="Times New Roman" w:hAnsi="Times New Roman" w:cs="Times New Roman"/>
          <w:sz w:val="28"/>
          <w:szCs w:val="28"/>
        </w:rPr>
      </w:pPr>
    </w:p>
    <w:p w:rsidR="00FD6027" w:rsidRDefault="00FD6027">
      <w:pPr>
        <w:pStyle w:val="ConsPlusNormal"/>
        <w:jc w:val="both"/>
      </w:pPr>
    </w:p>
    <w:p w:rsidR="00FD6027" w:rsidRDefault="00FD6027"/>
    <w:p w:rsidR="00246124" w:rsidRDefault="00246124"/>
    <w:p w:rsidR="00246124" w:rsidRDefault="00246124"/>
    <w:p w:rsidR="00246124" w:rsidRDefault="00246124"/>
    <w:p w:rsidR="00246124" w:rsidRDefault="00246124"/>
    <w:p w:rsidR="00246124" w:rsidRDefault="00246124"/>
    <w:p w:rsidR="00246124" w:rsidRDefault="00246124"/>
    <w:p w:rsidR="00246124" w:rsidRDefault="00246124"/>
    <w:p w:rsidR="00246124" w:rsidRDefault="00246124"/>
    <w:p w:rsidR="00246124" w:rsidRDefault="00246124"/>
    <w:p w:rsidR="00246124" w:rsidRDefault="00246124"/>
    <w:p w:rsidR="00246124" w:rsidRDefault="00246124"/>
    <w:p w:rsidR="00BC321A" w:rsidRDefault="00BC321A"/>
    <w:p w:rsidR="00246124" w:rsidRPr="00246124" w:rsidRDefault="00246124" w:rsidP="00246124">
      <w:pPr>
        <w:spacing w:after="0" w:line="240" w:lineRule="auto"/>
        <w:jc w:val="center"/>
        <w:rPr>
          <w:rFonts w:ascii="Times New Roman" w:hAnsi="Times New Roman"/>
          <w:b/>
        </w:rPr>
      </w:pPr>
      <w:r w:rsidRPr="00246124">
        <w:rPr>
          <w:rFonts w:ascii="Times New Roman" w:hAnsi="Times New Roman"/>
          <w:b/>
        </w:rPr>
        <w:t xml:space="preserve">п. </w:t>
      </w:r>
      <w:proofErr w:type="spellStart"/>
      <w:r w:rsidRPr="00246124">
        <w:rPr>
          <w:rFonts w:ascii="Times New Roman" w:hAnsi="Times New Roman"/>
          <w:b/>
        </w:rPr>
        <w:t>Балакирево</w:t>
      </w:r>
      <w:proofErr w:type="spellEnd"/>
    </w:p>
    <w:p w:rsidR="000C4C23" w:rsidRDefault="000C4C23" w:rsidP="0084441B">
      <w:pPr>
        <w:pStyle w:val="ConsPlusNormal"/>
        <w:jc w:val="center"/>
        <w:rPr>
          <w:rFonts w:ascii="Times New Roman" w:hAnsi="Times New Roman" w:cs="Times New Roman"/>
          <w:b/>
          <w:sz w:val="24"/>
          <w:szCs w:val="24"/>
        </w:rPr>
      </w:pPr>
    </w:p>
    <w:p w:rsidR="004165A4" w:rsidRDefault="004165A4" w:rsidP="0084441B">
      <w:pPr>
        <w:pStyle w:val="ConsPlusNormal"/>
        <w:jc w:val="center"/>
        <w:rPr>
          <w:rFonts w:ascii="Times New Roman" w:hAnsi="Times New Roman" w:cs="Times New Roman"/>
          <w:b/>
          <w:sz w:val="24"/>
          <w:szCs w:val="24"/>
        </w:rPr>
      </w:pPr>
    </w:p>
    <w:p w:rsidR="00246124" w:rsidRPr="0084441B" w:rsidRDefault="00246124" w:rsidP="0084441B">
      <w:pPr>
        <w:pStyle w:val="ConsPlusNormal"/>
        <w:jc w:val="center"/>
        <w:rPr>
          <w:rFonts w:ascii="Times New Roman" w:hAnsi="Times New Roman" w:cs="Times New Roman"/>
          <w:b/>
          <w:sz w:val="24"/>
          <w:szCs w:val="24"/>
        </w:rPr>
      </w:pPr>
      <w:r w:rsidRPr="0084441B">
        <w:rPr>
          <w:rFonts w:ascii="Times New Roman" w:hAnsi="Times New Roman" w:cs="Times New Roman"/>
          <w:b/>
          <w:sz w:val="24"/>
          <w:szCs w:val="24"/>
        </w:rPr>
        <w:lastRenderedPageBreak/>
        <w:t>ПАСПОРТ</w:t>
      </w:r>
    </w:p>
    <w:p w:rsidR="00246124" w:rsidRPr="0084441B" w:rsidRDefault="00246124" w:rsidP="0084441B">
      <w:pPr>
        <w:pStyle w:val="ConsPlusTitle"/>
        <w:jc w:val="center"/>
        <w:rPr>
          <w:rFonts w:ascii="Times New Roman" w:hAnsi="Times New Roman" w:cs="Times New Roman"/>
          <w:sz w:val="24"/>
          <w:szCs w:val="24"/>
        </w:rPr>
      </w:pPr>
      <w:r w:rsidRPr="0084441B">
        <w:rPr>
          <w:rFonts w:ascii="Times New Roman" w:hAnsi="Times New Roman" w:cs="Times New Roman"/>
          <w:sz w:val="24"/>
          <w:szCs w:val="24"/>
        </w:rPr>
        <w:t>МУНИЦИПАЛЬН</w:t>
      </w:r>
      <w:r w:rsidR="0084441B">
        <w:rPr>
          <w:rFonts w:ascii="Times New Roman" w:hAnsi="Times New Roman" w:cs="Times New Roman"/>
          <w:sz w:val="24"/>
          <w:szCs w:val="24"/>
        </w:rPr>
        <w:t>ОЙ</w:t>
      </w:r>
      <w:r w:rsidRPr="0084441B">
        <w:rPr>
          <w:rFonts w:ascii="Times New Roman" w:hAnsi="Times New Roman" w:cs="Times New Roman"/>
          <w:sz w:val="24"/>
          <w:szCs w:val="24"/>
        </w:rPr>
        <w:t xml:space="preserve"> ПРОГРАММ</w:t>
      </w:r>
      <w:r w:rsidR="0084441B">
        <w:rPr>
          <w:rFonts w:ascii="Times New Roman" w:hAnsi="Times New Roman" w:cs="Times New Roman"/>
          <w:sz w:val="24"/>
          <w:szCs w:val="24"/>
        </w:rPr>
        <w:t>Ы</w:t>
      </w:r>
    </w:p>
    <w:p w:rsidR="00246124" w:rsidRPr="00246124" w:rsidRDefault="00246124" w:rsidP="00D70A86">
      <w:pPr>
        <w:pStyle w:val="ConsPlusTitle"/>
        <w:jc w:val="center"/>
        <w:rPr>
          <w:rFonts w:ascii="Times New Roman" w:hAnsi="Times New Roman" w:cs="Times New Roman"/>
          <w:sz w:val="24"/>
          <w:szCs w:val="24"/>
        </w:rPr>
      </w:pPr>
      <w:r w:rsidRPr="0084441B">
        <w:rPr>
          <w:rFonts w:ascii="Times New Roman" w:hAnsi="Times New Roman" w:cs="Times New Roman"/>
          <w:sz w:val="24"/>
          <w:szCs w:val="24"/>
        </w:rPr>
        <w:t>«МОДЕРНИЗАЦИЯ СИСТЕМ ВОДОСНАБЖЕНИЯ И ВОДООТВЕДЕНИЯ В ПОСЁЛКЕ БАЛАКИРЕВО»</w:t>
      </w:r>
    </w:p>
    <w:tbl>
      <w:tblPr>
        <w:tblpPr w:leftFromText="180" w:rightFromText="180" w:vertAnchor="page" w:horzAnchor="margin" w:tblpY="2332"/>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2690"/>
        <w:gridCol w:w="6787"/>
      </w:tblGrid>
      <w:tr w:rsidR="00246124" w:rsidRPr="006D6745" w:rsidTr="00833E50">
        <w:trPr>
          <w:trHeight w:val="734"/>
        </w:trPr>
        <w:tc>
          <w:tcPr>
            <w:tcW w:w="1419" w:type="pct"/>
          </w:tcPr>
          <w:p w:rsidR="00246124" w:rsidRPr="0084441B" w:rsidRDefault="0084441B" w:rsidP="00246124">
            <w:pPr>
              <w:pStyle w:val="ConsPlusNormal"/>
              <w:rPr>
                <w:rFonts w:ascii="Times New Roman" w:hAnsi="Times New Roman" w:cs="Times New Roman"/>
                <w:sz w:val="24"/>
                <w:szCs w:val="24"/>
              </w:rPr>
            </w:pPr>
            <w:r>
              <w:rPr>
                <w:rFonts w:ascii="Times New Roman" w:hAnsi="Times New Roman" w:cs="Times New Roman"/>
                <w:sz w:val="24"/>
                <w:szCs w:val="24"/>
              </w:rPr>
              <w:t>Наименование муниципальной</w:t>
            </w:r>
            <w:r w:rsidR="00246124" w:rsidRPr="0084441B">
              <w:rPr>
                <w:rFonts w:ascii="Times New Roman" w:hAnsi="Times New Roman" w:cs="Times New Roman"/>
                <w:sz w:val="24"/>
                <w:szCs w:val="24"/>
              </w:rPr>
              <w:t xml:space="preserve"> программы</w:t>
            </w:r>
          </w:p>
        </w:tc>
        <w:tc>
          <w:tcPr>
            <w:tcW w:w="3581" w:type="pct"/>
          </w:tcPr>
          <w:p w:rsidR="00246124" w:rsidRPr="0084441B" w:rsidRDefault="007C5CB3" w:rsidP="007C5CB3">
            <w:pPr>
              <w:pStyle w:val="ConsPlusNormal"/>
              <w:rPr>
                <w:rFonts w:ascii="Times New Roman" w:hAnsi="Times New Roman" w:cs="Times New Roman"/>
                <w:sz w:val="24"/>
                <w:szCs w:val="24"/>
              </w:rPr>
            </w:pPr>
            <w:r>
              <w:rPr>
                <w:rFonts w:ascii="Times New Roman" w:hAnsi="Times New Roman" w:cs="Times New Roman"/>
                <w:sz w:val="24"/>
                <w:szCs w:val="24"/>
              </w:rPr>
              <w:t>«</w:t>
            </w:r>
            <w:r w:rsidR="00246124" w:rsidRPr="0084441B">
              <w:rPr>
                <w:rFonts w:ascii="Times New Roman" w:hAnsi="Times New Roman" w:cs="Times New Roman"/>
                <w:sz w:val="24"/>
                <w:szCs w:val="24"/>
              </w:rPr>
              <w:t xml:space="preserve">Модернизация систем водоснабжения и водоотведения в </w:t>
            </w:r>
            <w:r w:rsidR="0084441B">
              <w:rPr>
                <w:rFonts w:ascii="Times New Roman" w:hAnsi="Times New Roman" w:cs="Times New Roman"/>
                <w:sz w:val="24"/>
                <w:szCs w:val="24"/>
              </w:rPr>
              <w:t xml:space="preserve">посёлке </w:t>
            </w:r>
            <w:proofErr w:type="spellStart"/>
            <w:r w:rsidR="0084441B">
              <w:rPr>
                <w:rFonts w:ascii="Times New Roman" w:hAnsi="Times New Roman" w:cs="Times New Roman"/>
                <w:sz w:val="24"/>
                <w:szCs w:val="24"/>
              </w:rPr>
              <w:t>Балакирево</w:t>
            </w:r>
            <w:proofErr w:type="spellEnd"/>
            <w:r>
              <w:rPr>
                <w:rFonts w:ascii="Times New Roman" w:hAnsi="Times New Roman" w:cs="Times New Roman"/>
                <w:sz w:val="24"/>
                <w:szCs w:val="24"/>
              </w:rPr>
              <w:t>»</w:t>
            </w:r>
          </w:p>
        </w:tc>
      </w:tr>
      <w:tr w:rsidR="00246124" w:rsidRPr="006D6745" w:rsidTr="00246124">
        <w:tc>
          <w:tcPr>
            <w:tcW w:w="1419" w:type="pct"/>
          </w:tcPr>
          <w:p w:rsidR="00246124" w:rsidRPr="0084441B" w:rsidRDefault="0084441B" w:rsidP="00246124">
            <w:pPr>
              <w:pStyle w:val="ConsPlusNormal"/>
              <w:rPr>
                <w:rFonts w:ascii="Times New Roman" w:hAnsi="Times New Roman" w:cs="Times New Roman"/>
                <w:sz w:val="24"/>
                <w:szCs w:val="24"/>
              </w:rPr>
            </w:pPr>
            <w:r>
              <w:rPr>
                <w:rFonts w:ascii="Times New Roman" w:hAnsi="Times New Roman" w:cs="Times New Roman"/>
                <w:sz w:val="24"/>
                <w:szCs w:val="24"/>
              </w:rPr>
              <w:t>Заказчик программы</w:t>
            </w:r>
          </w:p>
        </w:tc>
        <w:tc>
          <w:tcPr>
            <w:tcW w:w="3581" w:type="pct"/>
          </w:tcPr>
          <w:p w:rsidR="00246124" w:rsidRPr="0084441B" w:rsidRDefault="0084441B" w:rsidP="00246124">
            <w:pPr>
              <w:pStyle w:val="ConsPlusNormal"/>
              <w:rPr>
                <w:rFonts w:ascii="Times New Roman" w:hAnsi="Times New Roman" w:cs="Times New Roman"/>
                <w:sz w:val="24"/>
                <w:szCs w:val="24"/>
              </w:rPr>
            </w:pPr>
            <w:r>
              <w:rPr>
                <w:rFonts w:ascii="Times New Roman" w:hAnsi="Times New Roman" w:cs="Times New Roman"/>
                <w:sz w:val="24"/>
                <w:szCs w:val="24"/>
              </w:rPr>
              <w:t xml:space="preserve">Администрация п. </w:t>
            </w:r>
            <w:proofErr w:type="spellStart"/>
            <w:r>
              <w:rPr>
                <w:rFonts w:ascii="Times New Roman" w:hAnsi="Times New Roman" w:cs="Times New Roman"/>
                <w:sz w:val="24"/>
                <w:szCs w:val="24"/>
              </w:rPr>
              <w:t>Балакирево</w:t>
            </w:r>
            <w:proofErr w:type="spellEnd"/>
          </w:p>
        </w:tc>
      </w:tr>
      <w:tr w:rsidR="0084441B" w:rsidRPr="006D6745" w:rsidTr="00246124">
        <w:tc>
          <w:tcPr>
            <w:tcW w:w="1419" w:type="pct"/>
          </w:tcPr>
          <w:p w:rsidR="0084441B" w:rsidRPr="0084441B" w:rsidRDefault="0084441B" w:rsidP="0084441B">
            <w:pPr>
              <w:pStyle w:val="ConsPlusNormal"/>
              <w:rPr>
                <w:rFonts w:ascii="Times New Roman" w:hAnsi="Times New Roman" w:cs="Times New Roman"/>
                <w:sz w:val="24"/>
                <w:szCs w:val="24"/>
              </w:rPr>
            </w:pPr>
            <w:r w:rsidRPr="0084441B">
              <w:rPr>
                <w:rFonts w:ascii="Times New Roman" w:hAnsi="Times New Roman" w:cs="Times New Roman"/>
                <w:sz w:val="24"/>
                <w:szCs w:val="24"/>
              </w:rPr>
              <w:t>Ответственный исполнитель программы</w:t>
            </w:r>
          </w:p>
        </w:tc>
        <w:tc>
          <w:tcPr>
            <w:tcW w:w="3581" w:type="pct"/>
          </w:tcPr>
          <w:p w:rsidR="0084441B" w:rsidRPr="0084441B" w:rsidRDefault="0084441B" w:rsidP="0084441B">
            <w:pPr>
              <w:pStyle w:val="ConsPlusNormal"/>
              <w:rPr>
                <w:rFonts w:ascii="Times New Roman" w:hAnsi="Times New Roman" w:cs="Times New Roman"/>
                <w:sz w:val="24"/>
                <w:szCs w:val="24"/>
              </w:rPr>
            </w:pPr>
            <w:r>
              <w:rPr>
                <w:rFonts w:ascii="Times New Roman" w:hAnsi="Times New Roman" w:cs="Times New Roman"/>
                <w:sz w:val="24"/>
                <w:szCs w:val="24"/>
              </w:rPr>
              <w:t>Муниципальное казённое учреждение «Дирекция жизнеобеспечения населения»</w:t>
            </w:r>
          </w:p>
        </w:tc>
      </w:tr>
      <w:tr w:rsidR="00246124" w:rsidRPr="006D6745" w:rsidTr="00246124">
        <w:tc>
          <w:tcPr>
            <w:tcW w:w="1419" w:type="pct"/>
          </w:tcPr>
          <w:p w:rsidR="00246124" w:rsidRPr="0084441B" w:rsidRDefault="00246124" w:rsidP="00246124">
            <w:pPr>
              <w:pStyle w:val="ConsPlusNormal"/>
              <w:rPr>
                <w:rFonts w:ascii="Times New Roman" w:hAnsi="Times New Roman" w:cs="Times New Roman"/>
                <w:sz w:val="24"/>
                <w:szCs w:val="24"/>
              </w:rPr>
            </w:pPr>
            <w:r w:rsidRPr="0084441B">
              <w:rPr>
                <w:rFonts w:ascii="Times New Roman" w:hAnsi="Times New Roman" w:cs="Times New Roman"/>
                <w:sz w:val="24"/>
                <w:szCs w:val="24"/>
              </w:rPr>
              <w:t>Участники программы</w:t>
            </w:r>
          </w:p>
        </w:tc>
        <w:tc>
          <w:tcPr>
            <w:tcW w:w="3581" w:type="pct"/>
          </w:tcPr>
          <w:p w:rsidR="00246124" w:rsidRPr="0084441B" w:rsidRDefault="00246124" w:rsidP="000A4B72">
            <w:pPr>
              <w:pStyle w:val="ConsPlusNormal"/>
              <w:rPr>
                <w:rFonts w:ascii="Times New Roman" w:hAnsi="Times New Roman" w:cs="Times New Roman"/>
                <w:sz w:val="24"/>
                <w:szCs w:val="24"/>
              </w:rPr>
            </w:pPr>
            <w:r w:rsidRPr="0084441B">
              <w:rPr>
                <w:rFonts w:ascii="Times New Roman" w:hAnsi="Times New Roman" w:cs="Times New Roman"/>
                <w:sz w:val="24"/>
                <w:szCs w:val="24"/>
              </w:rPr>
              <w:t>ОО</w:t>
            </w:r>
            <w:r w:rsidR="0084441B">
              <w:rPr>
                <w:rFonts w:ascii="Times New Roman" w:hAnsi="Times New Roman" w:cs="Times New Roman"/>
                <w:sz w:val="24"/>
                <w:szCs w:val="24"/>
              </w:rPr>
              <w:t>О «</w:t>
            </w:r>
            <w:proofErr w:type="spellStart"/>
            <w:r w:rsidR="000A4B72">
              <w:rPr>
                <w:rFonts w:ascii="Times New Roman" w:hAnsi="Times New Roman" w:cs="Times New Roman"/>
                <w:sz w:val="24"/>
                <w:szCs w:val="24"/>
              </w:rPr>
              <w:t>ВТГ-Вода</w:t>
            </w:r>
            <w:proofErr w:type="spellEnd"/>
            <w:r w:rsidR="0084441B">
              <w:rPr>
                <w:rFonts w:ascii="Times New Roman" w:hAnsi="Times New Roman" w:cs="Times New Roman"/>
                <w:sz w:val="24"/>
                <w:szCs w:val="24"/>
              </w:rPr>
              <w:t xml:space="preserve">» </w:t>
            </w:r>
          </w:p>
        </w:tc>
      </w:tr>
      <w:tr w:rsidR="00246124" w:rsidRPr="006D6745" w:rsidTr="00246124">
        <w:tc>
          <w:tcPr>
            <w:tcW w:w="1419" w:type="pct"/>
          </w:tcPr>
          <w:p w:rsidR="00246124" w:rsidRPr="0084441B" w:rsidRDefault="00246124" w:rsidP="00246124">
            <w:pPr>
              <w:pStyle w:val="ConsPlusNormal"/>
              <w:rPr>
                <w:rFonts w:ascii="Times New Roman" w:hAnsi="Times New Roman" w:cs="Times New Roman"/>
                <w:sz w:val="24"/>
                <w:szCs w:val="24"/>
              </w:rPr>
            </w:pPr>
            <w:r w:rsidRPr="0084441B">
              <w:rPr>
                <w:rFonts w:ascii="Times New Roman" w:hAnsi="Times New Roman" w:cs="Times New Roman"/>
                <w:sz w:val="24"/>
                <w:szCs w:val="24"/>
              </w:rPr>
              <w:t>Цели программы</w:t>
            </w:r>
          </w:p>
        </w:tc>
        <w:tc>
          <w:tcPr>
            <w:tcW w:w="3581" w:type="pct"/>
          </w:tcPr>
          <w:p w:rsidR="00246124" w:rsidRPr="0084441B" w:rsidRDefault="00246124" w:rsidP="0084441B">
            <w:pPr>
              <w:pStyle w:val="ConsPlusNormal"/>
              <w:rPr>
                <w:rFonts w:ascii="Times New Roman" w:hAnsi="Times New Roman" w:cs="Times New Roman"/>
                <w:sz w:val="24"/>
                <w:szCs w:val="24"/>
              </w:rPr>
            </w:pPr>
            <w:r w:rsidRPr="0084441B">
              <w:rPr>
                <w:rFonts w:ascii="Times New Roman" w:hAnsi="Times New Roman" w:cs="Times New Roman"/>
                <w:sz w:val="24"/>
                <w:szCs w:val="24"/>
              </w:rPr>
              <w:t xml:space="preserve">Создание условий для приведения коммунальной инфраструктуры в соответствие со стандартами качества, обеспечивающими комфортные условия проживания населения </w:t>
            </w:r>
            <w:r w:rsidR="0084441B">
              <w:rPr>
                <w:rFonts w:ascii="Times New Roman" w:hAnsi="Times New Roman" w:cs="Times New Roman"/>
                <w:sz w:val="24"/>
                <w:szCs w:val="24"/>
              </w:rPr>
              <w:t xml:space="preserve">посёлка </w:t>
            </w:r>
            <w:proofErr w:type="spellStart"/>
            <w:r w:rsidR="0084441B">
              <w:rPr>
                <w:rFonts w:ascii="Times New Roman" w:hAnsi="Times New Roman" w:cs="Times New Roman"/>
                <w:sz w:val="24"/>
                <w:szCs w:val="24"/>
              </w:rPr>
              <w:t>Балакирево</w:t>
            </w:r>
            <w:proofErr w:type="spellEnd"/>
          </w:p>
        </w:tc>
      </w:tr>
      <w:tr w:rsidR="00246124" w:rsidRPr="006D6745" w:rsidTr="00246124">
        <w:tc>
          <w:tcPr>
            <w:tcW w:w="1419" w:type="pct"/>
          </w:tcPr>
          <w:p w:rsidR="00246124" w:rsidRPr="0084441B" w:rsidRDefault="00246124" w:rsidP="00246124">
            <w:pPr>
              <w:pStyle w:val="ConsPlusNormal"/>
              <w:rPr>
                <w:rFonts w:ascii="Times New Roman" w:hAnsi="Times New Roman" w:cs="Times New Roman"/>
                <w:sz w:val="24"/>
                <w:szCs w:val="24"/>
              </w:rPr>
            </w:pPr>
            <w:r w:rsidRPr="0084441B">
              <w:rPr>
                <w:rFonts w:ascii="Times New Roman" w:hAnsi="Times New Roman" w:cs="Times New Roman"/>
                <w:sz w:val="24"/>
                <w:szCs w:val="24"/>
              </w:rPr>
              <w:t>Задачи программы</w:t>
            </w:r>
          </w:p>
        </w:tc>
        <w:tc>
          <w:tcPr>
            <w:tcW w:w="3581" w:type="pct"/>
          </w:tcPr>
          <w:p w:rsidR="00246124" w:rsidRPr="0084441B" w:rsidRDefault="00246124" w:rsidP="00246124">
            <w:pPr>
              <w:pStyle w:val="ConsPlusNormal"/>
              <w:rPr>
                <w:rFonts w:ascii="Times New Roman" w:hAnsi="Times New Roman" w:cs="Times New Roman"/>
                <w:sz w:val="24"/>
                <w:szCs w:val="24"/>
              </w:rPr>
            </w:pPr>
            <w:r w:rsidRPr="0084441B">
              <w:rPr>
                <w:rFonts w:ascii="Times New Roman" w:hAnsi="Times New Roman" w:cs="Times New Roman"/>
                <w:sz w:val="24"/>
                <w:szCs w:val="24"/>
              </w:rPr>
              <w:t xml:space="preserve">- повышение </w:t>
            </w:r>
            <w:proofErr w:type="gramStart"/>
            <w:r w:rsidRPr="0084441B">
              <w:rPr>
                <w:rFonts w:ascii="Times New Roman" w:hAnsi="Times New Roman" w:cs="Times New Roman"/>
                <w:sz w:val="24"/>
                <w:szCs w:val="24"/>
              </w:rPr>
              <w:t>надежности функционирования систем жизнеобеспечения населения</w:t>
            </w:r>
            <w:proofErr w:type="gramEnd"/>
            <w:r w:rsidRPr="0084441B">
              <w:rPr>
                <w:rFonts w:ascii="Times New Roman" w:hAnsi="Times New Roman" w:cs="Times New Roman"/>
                <w:sz w:val="24"/>
                <w:szCs w:val="24"/>
              </w:rPr>
              <w:t>;</w:t>
            </w:r>
          </w:p>
          <w:p w:rsidR="00246124" w:rsidRPr="0084441B" w:rsidRDefault="00246124" w:rsidP="00246124">
            <w:pPr>
              <w:pStyle w:val="ConsPlusNormal"/>
              <w:rPr>
                <w:rFonts w:ascii="Times New Roman" w:hAnsi="Times New Roman" w:cs="Times New Roman"/>
                <w:sz w:val="24"/>
                <w:szCs w:val="24"/>
              </w:rPr>
            </w:pPr>
            <w:r w:rsidRPr="0084441B">
              <w:rPr>
                <w:rFonts w:ascii="Times New Roman" w:hAnsi="Times New Roman" w:cs="Times New Roman"/>
                <w:sz w:val="24"/>
                <w:szCs w:val="24"/>
              </w:rPr>
              <w:t>- предотвращение ситуаций, которые могут привести к нарушению функционирования систем жизнеобеспечения населения;</w:t>
            </w:r>
          </w:p>
          <w:p w:rsidR="00246124" w:rsidRPr="0084441B" w:rsidRDefault="00246124" w:rsidP="00246124">
            <w:pPr>
              <w:pStyle w:val="ConsPlusNormal"/>
              <w:rPr>
                <w:rFonts w:ascii="Times New Roman" w:hAnsi="Times New Roman" w:cs="Times New Roman"/>
                <w:sz w:val="24"/>
                <w:szCs w:val="24"/>
              </w:rPr>
            </w:pPr>
            <w:r w:rsidRPr="0084441B">
              <w:rPr>
                <w:rFonts w:ascii="Times New Roman" w:hAnsi="Times New Roman" w:cs="Times New Roman"/>
                <w:sz w:val="24"/>
                <w:szCs w:val="24"/>
              </w:rPr>
              <w:t>- создание условий для нормативной замены или модернизации ветхих инженерных сетей;</w:t>
            </w:r>
          </w:p>
          <w:p w:rsidR="00246124" w:rsidRPr="0084441B" w:rsidRDefault="00246124" w:rsidP="00246124">
            <w:pPr>
              <w:pStyle w:val="ConsPlusNormal"/>
              <w:rPr>
                <w:rFonts w:ascii="Times New Roman" w:hAnsi="Times New Roman" w:cs="Times New Roman"/>
                <w:sz w:val="24"/>
                <w:szCs w:val="24"/>
              </w:rPr>
            </w:pPr>
            <w:r w:rsidRPr="0084441B">
              <w:rPr>
                <w:rFonts w:ascii="Times New Roman" w:hAnsi="Times New Roman" w:cs="Times New Roman"/>
                <w:sz w:val="24"/>
                <w:szCs w:val="24"/>
              </w:rPr>
              <w:t>- снижение издержек на производство коммунальных услуг;</w:t>
            </w:r>
          </w:p>
          <w:p w:rsidR="00246124" w:rsidRPr="0084441B" w:rsidRDefault="00246124" w:rsidP="00246124">
            <w:pPr>
              <w:pStyle w:val="ConsPlusNormal"/>
              <w:rPr>
                <w:rFonts w:ascii="Times New Roman" w:hAnsi="Times New Roman" w:cs="Times New Roman"/>
                <w:sz w:val="24"/>
                <w:szCs w:val="24"/>
              </w:rPr>
            </w:pPr>
            <w:r w:rsidRPr="0084441B">
              <w:rPr>
                <w:rFonts w:ascii="Times New Roman" w:hAnsi="Times New Roman" w:cs="Times New Roman"/>
                <w:sz w:val="24"/>
                <w:szCs w:val="24"/>
              </w:rPr>
              <w:t>- привлечение внебюджетных инвестиций для развития систем коммунальной инфраструктуры;</w:t>
            </w:r>
          </w:p>
          <w:p w:rsidR="00246124" w:rsidRPr="0084441B" w:rsidRDefault="00246124" w:rsidP="00246124">
            <w:pPr>
              <w:pStyle w:val="ConsPlusNormal"/>
              <w:rPr>
                <w:rFonts w:ascii="Times New Roman" w:hAnsi="Times New Roman" w:cs="Times New Roman"/>
                <w:sz w:val="24"/>
                <w:szCs w:val="24"/>
              </w:rPr>
            </w:pPr>
            <w:r w:rsidRPr="0084441B">
              <w:rPr>
                <w:rFonts w:ascii="Times New Roman" w:hAnsi="Times New Roman" w:cs="Times New Roman"/>
                <w:sz w:val="24"/>
                <w:szCs w:val="24"/>
              </w:rPr>
              <w:t>- повышение качества предоставления коммунальных услуг населению</w:t>
            </w:r>
          </w:p>
        </w:tc>
      </w:tr>
      <w:tr w:rsidR="00246124" w:rsidRPr="006D6745" w:rsidTr="00246124">
        <w:tc>
          <w:tcPr>
            <w:tcW w:w="1419" w:type="pct"/>
          </w:tcPr>
          <w:p w:rsidR="00246124" w:rsidRPr="0084441B" w:rsidRDefault="00246124" w:rsidP="00246124">
            <w:pPr>
              <w:pStyle w:val="ConsPlusNormal"/>
              <w:rPr>
                <w:rFonts w:ascii="Times New Roman" w:hAnsi="Times New Roman" w:cs="Times New Roman"/>
                <w:sz w:val="24"/>
                <w:szCs w:val="24"/>
              </w:rPr>
            </w:pPr>
            <w:r w:rsidRPr="0084441B">
              <w:rPr>
                <w:rFonts w:ascii="Times New Roman" w:hAnsi="Times New Roman" w:cs="Times New Roman"/>
                <w:sz w:val="24"/>
                <w:szCs w:val="24"/>
              </w:rPr>
              <w:t>Целевые индикаторы и показатели программы</w:t>
            </w:r>
          </w:p>
          <w:p w:rsidR="00246124" w:rsidRPr="0084441B" w:rsidRDefault="00B843F7" w:rsidP="00246124">
            <w:pPr>
              <w:pStyle w:val="ConsPlusNormal"/>
              <w:rPr>
                <w:rFonts w:ascii="Times New Roman" w:hAnsi="Times New Roman" w:cs="Times New Roman"/>
                <w:sz w:val="24"/>
                <w:szCs w:val="24"/>
              </w:rPr>
            </w:pPr>
            <w:hyperlink w:anchor="P233" w:history="1">
              <w:r w:rsidR="00246124" w:rsidRPr="0084441B">
                <w:rPr>
                  <w:rFonts w:ascii="Times New Roman" w:hAnsi="Times New Roman" w:cs="Times New Roman"/>
                  <w:sz w:val="24"/>
                  <w:szCs w:val="24"/>
                </w:rPr>
                <w:t>(приложение N 1)</w:t>
              </w:r>
            </w:hyperlink>
          </w:p>
        </w:tc>
        <w:tc>
          <w:tcPr>
            <w:tcW w:w="3581" w:type="pct"/>
          </w:tcPr>
          <w:p w:rsidR="00246124" w:rsidRPr="0084441B" w:rsidRDefault="00246124" w:rsidP="00246124">
            <w:pPr>
              <w:pStyle w:val="ConsPlusNormal"/>
              <w:rPr>
                <w:rFonts w:ascii="Times New Roman" w:hAnsi="Times New Roman" w:cs="Times New Roman"/>
                <w:sz w:val="24"/>
                <w:szCs w:val="24"/>
              </w:rPr>
            </w:pPr>
            <w:r w:rsidRPr="0084441B">
              <w:rPr>
                <w:rFonts w:ascii="Times New Roman" w:hAnsi="Times New Roman" w:cs="Times New Roman"/>
                <w:sz w:val="24"/>
                <w:szCs w:val="24"/>
              </w:rPr>
              <w:t xml:space="preserve">- снижение процента износа систем водоснабжения и </w:t>
            </w:r>
            <w:r w:rsidR="0084441B">
              <w:rPr>
                <w:rFonts w:ascii="Times New Roman" w:hAnsi="Times New Roman" w:cs="Times New Roman"/>
                <w:sz w:val="24"/>
                <w:szCs w:val="24"/>
              </w:rPr>
              <w:t>водоотведения</w:t>
            </w:r>
            <w:r w:rsidRPr="0084441B">
              <w:rPr>
                <w:rFonts w:ascii="Times New Roman" w:hAnsi="Times New Roman" w:cs="Times New Roman"/>
                <w:sz w:val="24"/>
                <w:szCs w:val="24"/>
              </w:rPr>
              <w:t>;</w:t>
            </w:r>
          </w:p>
          <w:p w:rsidR="00246124" w:rsidRPr="0084441B" w:rsidRDefault="00246124" w:rsidP="00246124">
            <w:pPr>
              <w:pStyle w:val="ConsPlusNormal"/>
              <w:rPr>
                <w:rFonts w:ascii="Times New Roman" w:hAnsi="Times New Roman" w:cs="Times New Roman"/>
                <w:sz w:val="24"/>
                <w:szCs w:val="24"/>
              </w:rPr>
            </w:pPr>
            <w:r w:rsidRPr="0084441B">
              <w:rPr>
                <w:rFonts w:ascii="Times New Roman" w:hAnsi="Times New Roman" w:cs="Times New Roman"/>
                <w:sz w:val="24"/>
                <w:szCs w:val="24"/>
              </w:rPr>
              <w:t xml:space="preserve">- снижение доли уличной водопроводной и канализационной сети, нуждающейся в </w:t>
            </w:r>
            <w:r w:rsidR="0084441B">
              <w:rPr>
                <w:rFonts w:ascii="Times New Roman" w:hAnsi="Times New Roman" w:cs="Times New Roman"/>
                <w:sz w:val="24"/>
                <w:szCs w:val="24"/>
              </w:rPr>
              <w:t>реконструкции</w:t>
            </w:r>
            <w:r w:rsidRPr="0084441B">
              <w:rPr>
                <w:rFonts w:ascii="Times New Roman" w:hAnsi="Times New Roman" w:cs="Times New Roman"/>
                <w:sz w:val="24"/>
                <w:szCs w:val="24"/>
              </w:rPr>
              <w:t>;</w:t>
            </w:r>
          </w:p>
          <w:p w:rsidR="00246124" w:rsidRPr="0084441B" w:rsidRDefault="00246124" w:rsidP="00246124">
            <w:pPr>
              <w:pStyle w:val="ConsPlusNormal"/>
              <w:rPr>
                <w:rFonts w:ascii="Times New Roman" w:hAnsi="Times New Roman" w:cs="Times New Roman"/>
                <w:sz w:val="24"/>
                <w:szCs w:val="24"/>
              </w:rPr>
            </w:pPr>
            <w:r w:rsidRPr="0084441B">
              <w:rPr>
                <w:rFonts w:ascii="Times New Roman" w:hAnsi="Times New Roman" w:cs="Times New Roman"/>
                <w:sz w:val="24"/>
                <w:szCs w:val="24"/>
              </w:rPr>
              <w:t xml:space="preserve">- снижение аварийности на сетях водоснабжения и </w:t>
            </w:r>
            <w:r w:rsidR="0084441B">
              <w:rPr>
                <w:rFonts w:ascii="Times New Roman" w:hAnsi="Times New Roman" w:cs="Times New Roman"/>
                <w:sz w:val="24"/>
                <w:szCs w:val="24"/>
              </w:rPr>
              <w:t>водоотведения.</w:t>
            </w:r>
          </w:p>
        </w:tc>
      </w:tr>
      <w:tr w:rsidR="00246124" w:rsidRPr="006D6745" w:rsidTr="00246124">
        <w:tc>
          <w:tcPr>
            <w:tcW w:w="1419" w:type="pct"/>
          </w:tcPr>
          <w:p w:rsidR="00246124" w:rsidRPr="0084441B" w:rsidRDefault="0084441B" w:rsidP="00246124">
            <w:pPr>
              <w:pStyle w:val="ConsPlusNormal"/>
              <w:rPr>
                <w:rFonts w:ascii="Times New Roman" w:hAnsi="Times New Roman" w:cs="Times New Roman"/>
                <w:sz w:val="24"/>
                <w:szCs w:val="24"/>
              </w:rPr>
            </w:pPr>
            <w:r>
              <w:rPr>
                <w:rFonts w:ascii="Times New Roman" w:hAnsi="Times New Roman" w:cs="Times New Roman"/>
                <w:sz w:val="24"/>
                <w:szCs w:val="24"/>
              </w:rPr>
              <w:t>С</w:t>
            </w:r>
            <w:r w:rsidR="00246124" w:rsidRPr="0084441B">
              <w:rPr>
                <w:rFonts w:ascii="Times New Roman" w:hAnsi="Times New Roman" w:cs="Times New Roman"/>
                <w:sz w:val="24"/>
                <w:szCs w:val="24"/>
              </w:rPr>
              <w:t>роки реализации программы</w:t>
            </w:r>
          </w:p>
        </w:tc>
        <w:tc>
          <w:tcPr>
            <w:tcW w:w="3581" w:type="pct"/>
          </w:tcPr>
          <w:p w:rsidR="00246124" w:rsidRPr="0084441B" w:rsidRDefault="00246124" w:rsidP="000A4B72">
            <w:pPr>
              <w:pStyle w:val="ConsPlusNormal"/>
              <w:rPr>
                <w:rFonts w:ascii="Times New Roman" w:hAnsi="Times New Roman" w:cs="Times New Roman"/>
                <w:sz w:val="24"/>
                <w:szCs w:val="24"/>
              </w:rPr>
            </w:pPr>
            <w:r w:rsidRPr="0084441B">
              <w:rPr>
                <w:rFonts w:ascii="Times New Roman" w:hAnsi="Times New Roman" w:cs="Times New Roman"/>
                <w:sz w:val="24"/>
                <w:szCs w:val="24"/>
              </w:rPr>
              <w:t>201</w:t>
            </w:r>
            <w:r w:rsidR="0084441B">
              <w:rPr>
                <w:rFonts w:ascii="Times New Roman" w:hAnsi="Times New Roman" w:cs="Times New Roman"/>
                <w:sz w:val="24"/>
                <w:szCs w:val="24"/>
              </w:rPr>
              <w:t>9</w:t>
            </w:r>
            <w:r w:rsidRPr="0084441B">
              <w:rPr>
                <w:rFonts w:ascii="Times New Roman" w:hAnsi="Times New Roman" w:cs="Times New Roman"/>
                <w:sz w:val="24"/>
                <w:szCs w:val="24"/>
              </w:rPr>
              <w:t xml:space="preserve"> - 202</w:t>
            </w:r>
            <w:r w:rsidR="000A4B72">
              <w:rPr>
                <w:rFonts w:ascii="Times New Roman" w:hAnsi="Times New Roman" w:cs="Times New Roman"/>
                <w:sz w:val="24"/>
                <w:szCs w:val="24"/>
              </w:rPr>
              <w:t>7</w:t>
            </w:r>
            <w:r w:rsidRPr="0084441B">
              <w:rPr>
                <w:rFonts w:ascii="Times New Roman" w:hAnsi="Times New Roman" w:cs="Times New Roman"/>
                <w:sz w:val="24"/>
                <w:szCs w:val="24"/>
              </w:rPr>
              <w:t xml:space="preserve"> годы</w:t>
            </w:r>
            <w:r w:rsidR="003C6FAD">
              <w:rPr>
                <w:rFonts w:ascii="Times New Roman" w:hAnsi="Times New Roman" w:cs="Times New Roman"/>
                <w:sz w:val="24"/>
                <w:szCs w:val="24"/>
              </w:rPr>
              <w:t>, в один этап</w:t>
            </w:r>
          </w:p>
        </w:tc>
      </w:tr>
      <w:tr w:rsidR="00246124" w:rsidRPr="006D6745" w:rsidTr="00246124">
        <w:tc>
          <w:tcPr>
            <w:tcW w:w="1419" w:type="pct"/>
          </w:tcPr>
          <w:p w:rsidR="00246124" w:rsidRPr="0084441B" w:rsidRDefault="00246124" w:rsidP="00246124">
            <w:pPr>
              <w:pStyle w:val="ConsPlusNormal"/>
              <w:rPr>
                <w:rFonts w:ascii="Times New Roman" w:hAnsi="Times New Roman" w:cs="Times New Roman"/>
                <w:sz w:val="24"/>
                <w:szCs w:val="24"/>
              </w:rPr>
            </w:pPr>
            <w:r w:rsidRPr="0084441B">
              <w:rPr>
                <w:rFonts w:ascii="Times New Roman" w:hAnsi="Times New Roman" w:cs="Times New Roman"/>
                <w:sz w:val="24"/>
                <w:szCs w:val="24"/>
              </w:rPr>
              <w:t>Объемы бюджетных ассигнований программы, в том числе по годам и источникам</w:t>
            </w:r>
          </w:p>
          <w:p w:rsidR="00246124" w:rsidRPr="0084441B" w:rsidRDefault="00246124" w:rsidP="00246124">
            <w:pPr>
              <w:pStyle w:val="ConsPlusNormal"/>
              <w:rPr>
                <w:rFonts w:ascii="Times New Roman" w:hAnsi="Times New Roman" w:cs="Times New Roman"/>
                <w:sz w:val="24"/>
                <w:szCs w:val="24"/>
              </w:rPr>
            </w:pPr>
            <w:r w:rsidRPr="0084441B">
              <w:rPr>
                <w:rFonts w:ascii="Times New Roman" w:hAnsi="Times New Roman" w:cs="Times New Roman"/>
                <w:sz w:val="24"/>
                <w:szCs w:val="24"/>
              </w:rPr>
              <w:t>(</w:t>
            </w:r>
            <w:hyperlink w:anchor="P305" w:history="1">
              <w:r w:rsidRPr="0084441B">
                <w:rPr>
                  <w:rFonts w:ascii="Times New Roman" w:hAnsi="Times New Roman" w:cs="Times New Roman"/>
                  <w:sz w:val="24"/>
                  <w:szCs w:val="24"/>
                </w:rPr>
                <w:t>приложение N 2</w:t>
              </w:r>
            </w:hyperlink>
            <w:r w:rsidRPr="0084441B">
              <w:rPr>
                <w:rFonts w:ascii="Times New Roman" w:hAnsi="Times New Roman" w:cs="Times New Roman"/>
                <w:sz w:val="24"/>
                <w:szCs w:val="24"/>
              </w:rPr>
              <w:t xml:space="preserve">, </w:t>
            </w:r>
            <w:hyperlink w:anchor="P393" w:history="1">
              <w:r w:rsidRPr="0084441B">
                <w:rPr>
                  <w:rFonts w:ascii="Times New Roman" w:hAnsi="Times New Roman" w:cs="Times New Roman"/>
                  <w:sz w:val="24"/>
                  <w:szCs w:val="24"/>
                </w:rPr>
                <w:t>3</w:t>
              </w:r>
            </w:hyperlink>
            <w:r w:rsidRPr="0084441B">
              <w:rPr>
                <w:rFonts w:ascii="Times New Roman" w:hAnsi="Times New Roman" w:cs="Times New Roman"/>
                <w:sz w:val="24"/>
                <w:szCs w:val="24"/>
              </w:rPr>
              <w:t xml:space="preserve">, </w:t>
            </w:r>
            <w:hyperlink w:anchor="P483" w:history="1">
              <w:r w:rsidRPr="0084441B">
                <w:rPr>
                  <w:rFonts w:ascii="Times New Roman" w:hAnsi="Times New Roman" w:cs="Times New Roman"/>
                  <w:sz w:val="24"/>
                  <w:szCs w:val="24"/>
                </w:rPr>
                <w:t>4</w:t>
              </w:r>
            </w:hyperlink>
            <w:r w:rsidRPr="0084441B">
              <w:rPr>
                <w:rFonts w:ascii="Times New Roman" w:hAnsi="Times New Roman" w:cs="Times New Roman"/>
                <w:sz w:val="24"/>
                <w:szCs w:val="24"/>
              </w:rPr>
              <w:t>)</w:t>
            </w:r>
          </w:p>
        </w:tc>
        <w:tc>
          <w:tcPr>
            <w:tcW w:w="3581" w:type="pct"/>
          </w:tcPr>
          <w:p w:rsidR="00246124" w:rsidRPr="001B38FD" w:rsidRDefault="00246124" w:rsidP="00D31D79">
            <w:pPr>
              <w:pStyle w:val="ConsPlusNormal"/>
              <w:rPr>
                <w:rFonts w:ascii="Times New Roman" w:hAnsi="Times New Roman" w:cs="Times New Roman"/>
                <w:sz w:val="24"/>
                <w:szCs w:val="24"/>
              </w:rPr>
            </w:pPr>
            <w:r w:rsidRPr="0084441B">
              <w:rPr>
                <w:rFonts w:ascii="Times New Roman" w:hAnsi="Times New Roman" w:cs="Times New Roman"/>
                <w:sz w:val="24"/>
                <w:szCs w:val="24"/>
              </w:rPr>
              <w:t xml:space="preserve">Общий объем финансирования Программы составит </w:t>
            </w:r>
            <w:r w:rsidR="00D31D79">
              <w:rPr>
                <w:rFonts w:ascii="Times New Roman" w:hAnsi="Times New Roman" w:cs="Times New Roman"/>
                <w:sz w:val="24"/>
                <w:szCs w:val="24"/>
              </w:rPr>
              <w:t>–</w:t>
            </w:r>
            <w:r w:rsidR="001B38FD">
              <w:rPr>
                <w:rFonts w:ascii="Times New Roman" w:hAnsi="Times New Roman" w:cs="Times New Roman"/>
                <w:sz w:val="24"/>
                <w:szCs w:val="24"/>
              </w:rPr>
              <w:t xml:space="preserve"> </w:t>
            </w:r>
            <w:r w:rsidR="009E32E7">
              <w:rPr>
                <w:rFonts w:ascii="Times New Roman" w:hAnsi="Times New Roman" w:cs="Times New Roman"/>
                <w:sz w:val="24"/>
                <w:szCs w:val="24"/>
              </w:rPr>
              <w:t>1</w:t>
            </w:r>
            <w:r w:rsidR="0005288D">
              <w:rPr>
                <w:rFonts w:ascii="Times New Roman" w:hAnsi="Times New Roman" w:cs="Times New Roman"/>
                <w:sz w:val="24"/>
                <w:szCs w:val="24"/>
              </w:rPr>
              <w:t>2471,48829</w:t>
            </w:r>
            <w:r w:rsidR="001B38FD" w:rsidRPr="001B38FD">
              <w:rPr>
                <w:rFonts w:ascii="Times New Roman" w:hAnsi="Times New Roman" w:cs="Times New Roman"/>
              </w:rPr>
              <w:t xml:space="preserve"> </w:t>
            </w:r>
            <w:r w:rsidR="0084441B" w:rsidRPr="001B38FD">
              <w:rPr>
                <w:rFonts w:ascii="Times New Roman" w:hAnsi="Times New Roman" w:cs="Times New Roman"/>
                <w:sz w:val="24"/>
                <w:szCs w:val="24"/>
              </w:rPr>
              <w:t>тыс</w:t>
            </w:r>
            <w:r w:rsidRPr="001B38FD">
              <w:rPr>
                <w:rFonts w:ascii="Times New Roman" w:hAnsi="Times New Roman" w:cs="Times New Roman"/>
                <w:sz w:val="24"/>
                <w:szCs w:val="24"/>
              </w:rPr>
              <w:t>. руб</w:t>
            </w:r>
            <w:r w:rsidR="008B0BF7" w:rsidRPr="001B38FD">
              <w:rPr>
                <w:rFonts w:ascii="Times New Roman" w:hAnsi="Times New Roman" w:cs="Times New Roman"/>
                <w:sz w:val="24"/>
                <w:szCs w:val="24"/>
              </w:rPr>
              <w:t>.</w:t>
            </w:r>
            <w:r w:rsidRPr="001B38FD">
              <w:rPr>
                <w:rFonts w:ascii="Times New Roman" w:hAnsi="Times New Roman" w:cs="Times New Roman"/>
                <w:sz w:val="24"/>
                <w:szCs w:val="24"/>
              </w:rPr>
              <w:t>, в том числе по годам:</w:t>
            </w:r>
          </w:p>
          <w:p w:rsidR="00246124" w:rsidRPr="00E31FBA" w:rsidRDefault="00246124" w:rsidP="00D31D79">
            <w:pPr>
              <w:pStyle w:val="ConsPlusNormal"/>
              <w:rPr>
                <w:rFonts w:ascii="Times New Roman" w:hAnsi="Times New Roman" w:cs="Times New Roman"/>
                <w:sz w:val="24"/>
                <w:szCs w:val="24"/>
              </w:rPr>
            </w:pPr>
            <w:r w:rsidRPr="00E31FBA">
              <w:rPr>
                <w:rFonts w:ascii="Times New Roman" w:hAnsi="Times New Roman" w:cs="Times New Roman"/>
                <w:sz w:val="24"/>
                <w:szCs w:val="24"/>
              </w:rPr>
              <w:t>201</w:t>
            </w:r>
            <w:r w:rsidR="0084441B" w:rsidRPr="00E31FBA">
              <w:rPr>
                <w:rFonts w:ascii="Times New Roman" w:hAnsi="Times New Roman" w:cs="Times New Roman"/>
                <w:sz w:val="24"/>
                <w:szCs w:val="24"/>
              </w:rPr>
              <w:t>9</w:t>
            </w:r>
            <w:r w:rsidRPr="00E31FBA">
              <w:rPr>
                <w:rFonts w:ascii="Times New Roman" w:hAnsi="Times New Roman" w:cs="Times New Roman"/>
                <w:sz w:val="24"/>
                <w:szCs w:val="24"/>
              </w:rPr>
              <w:t xml:space="preserve"> год </w:t>
            </w:r>
            <w:r w:rsidR="00E31FBA" w:rsidRPr="00E31FBA">
              <w:rPr>
                <w:rFonts w:ascii="Times New Roman" w:hAnsi="Times New Roman" w:cs="Times New Roman"/>
                <w:sz w:val="24"/>
                <w:szCs w:val="24"/>
              </w:rPr>
              <w:t>–</w:t>
            </w:r>
            <w:r w:rsidRPr="00E31FBA">
              <w:rPr>
                <w:rFonts w:ascii="Times New Roman" w:hAnsi="Times New Roman" w:cs="Times New Roman"/>
                <w:sz w:val="24"/>
                <w:szCs w:val="24"/>
              </w:rPr>
              <w:t xml:space="preserve"> </w:t>
            </w:r>
            <w:r w:rsidR="00D11E3F" w:rsidRPr="00E31FBA">
              <w:rPr>
                <w:rFonts w:ascii="Times New Roman" w:hAnsi="Times New Roman" w:cs="Times New Roman"/>
                <w:sz w:val="24"/>
                <w:szCs w:val="24"/>
              </w:rPr>
              <w:t xml:space="preserve"> </w:t>
            </w:r>
            <w:r w:rsidR="00D11E3F" w:rsidRPr="00D11E3F">
              <w:rPr>
                <w:rFonts w:ascii="Times New Roman" w:hAnsi="Times New Roman" w:cs="Times New Roman"/>
              </w:rPr>
              <w:t>1</w:t>
            </w:r>
            <w:r w:rsidR="006B0415">
              <w:rPr>
                <w:rFonts w:ascii="Times New Roman" w:hAnsi="Times New Roman" w:cs="Times New Roman"/>
              </w:rPr>
              <w:t xml:space="preserve">505,03 </w:t>
            </w:r>
            <w:r w:rsidR="00D11E3F">
              <w:rPr>
                <w:rFonts w:ascii="Times New Roman" w:hAnsi="Times New Roman" w:cs="Times New Roman"/>
                <w:b/>
              </w:rPr>
              <w:t xml:space="preserve"> </w:t>
            </w:r>
            <w:r w:rsidRPr="00E31FBA">
              <w:rPr>
                <w:rFonts w:ascii="Times New Roman" w:hAnsi="Times New Roman" w:cs="Times New Roman"/>
                <w:sz w:val="24"/>
                <w:szCs w:val="24"/>
              </w:rPr>
              <w:t>тыс. руб</w:t>
            </w:r>
            <w:r w:rsidR="008B0BF7">
              <w:rPr>
                <w:rFonts w:ascii="Times New Roman" w:hAnsi="Times New Roman" w:cs="Times New Roman"/>
                <w:sz w:val="24"/>
                <w:szCs w:val="24"/>
              </w:rPr>
              <w:t>.</w:t>
            </w:r>
            <w:r w:rsidRPr="00E31FBA">
              <w:rPr>
                <w:rFonts w:ascii="Times New Roman" w:hAnsi="Times New Roman" w:cs="Times New Roman"/>
                <w:sz w:val="24"/>
                <w:szCs w:val="24"/>
              </w:rPr>
              <w:t>;</w:t>
            </w:r>
          </w:p>
          <w:p w:rsidR="00246124" w:rsidRPr="00E31FBA" w:rsidRDefault="00246124" w:rsidP="00D31D79">
            <w:pPr>
              <w:pStyle w:val="ConsPlusNormal"/>
              <w:rPr>
                <w:rFonts w:ascii="Times New Roman" w:hAnsi="Times New Roman" w:cs="Times New Roman"/>
                <w:sz w:val="24"/>
                <w:szCs w:val="24"/>
              </w:rPr>
            </w:pPr>
            <w:r w:rsidRPr="00E31FBA">
              <w:rPr>
                <w:rFonts w:ascii="Times New Roman" w:hAnsi="Times New Roman" w:cs="Times New Roman"/>
                <w:sz w:val="24"/>
                <w:szCs w:val="24"/>
              </w:rPr>
              <w:t>20</w:t>
            </w:r>
            <w:r w:rsidR="0084441B" w:rsidRPr="00E31FBA">
              <w:rPr>
                <w:rFonts w:ascii="Times New Roman" w:hAnsi="Times New Roman" w:cs="Times New Roman"/>
                <w:sz w:val="24"/>
                <w:szCs w:val="24"/>
              </w:rPr>
              <w:t>20</w:t>
            </w:r>
            <w:r w:rsidR="00E31FBA" w:rsidRPr="00E31FBA">
              <w:rPr>
                <w:rFonts w:ascii="Times New Roman" w:hAnsi="Times New Roman" w:cs="Times New Roman"/>
                <w:sz w:val="24"/>
                <w:szCs w:val="24"/>
              </w:rPr>
              <w:t xml:space="preserve"> год – </w:t>
            </w:r>
            <w:r w:rsidR="00EB0126">
              <w:rPr>
                <w:rFonts w:ascii="Times New Roman" w:hAnsi="Times New Roman" w:cs="Times New Roman"/>
                <w:sz w:val="24"/>
                <w:szCs w:val="24"/>
              </w:rPr>
              <w:t>3</w:t>
            </w:r>
            <w:r w:rsidR="000C4C23">
              <w:rPr>
                <w:rFonts w:ascii="Times New Roman" w:hAnsi="Times New Roman" w:cs="Times New Roman"/>
                <w:sz w:val="24"/>
                <w:szCs w:val="24"/>
              </w:rPr>
              <w:t>166,17726</w:t>
            </w:r>
            <w:r w:rsidR="006B0415">
              <w:rPr>
                <w:rFonts w:ascii="Times New Roman" w:hAnsi="Times New Roman" w:cs="Times New Roman"/>
                <w:sz w:val="24"/>
                <w:szCs w:val="24"/>
              </w:rPr>
              <w:t xml:space="preserve"> </w:t>
            </w:r>
            <w:r w:rsidRPr="00E31FBA">
              <w:rPr>
                <w:rFonts w:ascii="Times New Roman" w:hAnsi="Times New Roman" w:cs="Times New Roman"/>
                <w:sz w:val="24"/>
                <w:szCs w:val="24"/>
              </w:rPr>
              <w:t xml:space="preserve"> тыс. руб</w:t>
            </w:r>
            <w:r w:rsidR="008B0BF7">
              <w:rPr>
                <w:rFonts w:ascii="Times New Roman" w:hAnsi="Times New Roman" w:cs="Times New Roman"/>
                <w:sz w:val="24"/>
                <w:szCs w:val="24"/>
              </w:rPr>
              <w:t>.</w:t>
            </w:r>
            <w:r w:rsidRPr="00E31FBA">
              <w:rPr>
                <w:rFonts w:ascii="Times New Roman" w:hAnsi="Times New Roman" w:cs="Times New Roman"/>
                <w:sz w:val="24"/>
                <w:szCs w:val="24"/>
              </w:rPr>
              <w:t>;</w:t>
            </w:r>
          </w:p>
          <w:p w:rsidR="00246124" w:rsidRPr="00E31FBA" w:rsidRDefault="00246124" w:rsidP="00D31D79">
            <w:pPr>
              <w:pStyle w:val="ConsPlusNormal"/>
              <w:rPr>
                <w:rFonts w:ascii="Times New Roman" w:hAnsi="Times New Roman" w:cs="Times New Roman"/>
                <w:sz w:val="24"/>
                <w:szCs w:val="24"/>
              </w:rPr>
            </w:pPr>
            <w:r w:rsidRPr="00E31FBA">
              <w:rPr>
                <w:rFonts w:ascii="Times New Roman" w:hAnsi="Times New Roman" w:cs="Times New Roman"/>
                <w:sz w:val="24"/>
                <w:szCs w:val="24"/>
              </w:rPr>
              <w:t>20</w:t>
            </w:r>
            <w:r w:rsidR="0084441B" w:rsidRPr="00E31FBA">
              <w:rPr>
                <w:rFonts w:ascii="Times New Roman" w:hAnsi="Times New Roman" w:cs="Times New Roman"/>
                <w:sz w:val="24"/>
                <w:szCs w:val="24"/>
              </w:rPr>
              <w:t>21</w:t>
            </w:r>
            <w:r w:rsidR="00E31FBA" w:rsidRPr="00E31FBA">
              <w:rPr>
                <w:rFonts w:ascii="Times New Roman" w:hAnsi="Times New Roman" w:cs="Times New Roman"/>
                <w:sz w:val="24"/>
                <w:szCs w:val="24"/>
              </w:rPr>
              <w:t xml:space="preserve"> год – </w:t>
            </w:r>
            <w:r w:rsidR="006B0415">
              <w:rPr>
                <w:rFonts w:ascii="Times New Roman" w:hAnsi="Times New Roman" w:cs="Times New Roman"/>
                <w:sz w:val="24"/>
                <w:szCs w:val="24"/>
              </w:rPr>
              <w:t xml:space="preserve">0 </w:t>
            </w:r>
            <w:r w:rsidRPr="00E31FBA">
              <w:rPr>
                <w:rFonts w:ascii="Times New Roman" w:hAnsi="Times New Roman" w:cs="Times New Roman"/>
                <w:sz w:val="24"/>
                <w:szCs w:val="24"/>
              </w:rPr>
              <w:t>тыс. руб</w:t>
            </w:r>
            <w:r w:rsidR="008B0BF7">
              <w:rPr>
                <w:rFonts w:ascii="Times New Roman" w:hAnsi="Times New Roman" w:cs="Times New Roman"/>
                <w:sz w:val="24"/>
                <w:szCs w:val="24"/>
              </w:rPr>
              <w:t>.</w:t>
            </w:r>
            <w:r w:rsidRPr="00E31FBA">
              <w:rPr>
                <w:rFonts w:ascii="Times New Roman" w:hAnsi="Times New Roman" w:cs="Times New Roman"/>
                <w:sz w:val="24"/>
                <w:szCs w:val="24"/>
              </w:rPr>
              <w:t>;</w:t>
            </w:r>
          </w:p>
          <w:p w:rsidR="00246124" w:rsidRPr="00E31FBA" w:rsidRDefault="00246124" w:rsidP="00D31D79">
            <w:pPr>
              <w:pStyle w:val="ConsPlusNormal"/>
              <w:rPr>
                <w:rFonts w:ascii="Times New Roman" w:hAnsi="Times New Roman" w:cs="Times New Roman"/>
                <w:sz w:val="24"/>
                <w:szCs w:val="24"/>
              </w:rPr>
            </w:pPr>
            <w:r w:rsidRPr="00E31FBA">
              <w:rPr>
                <w:rFonts w:ascii="Times New Roman" w:hAnsi="Times New Roman" w:cs="Times New Roman"/>
                <w:sz w:val="24"/>
                <w:szCs w:val="24"/>
              </w:rPr>
              <w:t>20</w:t>
            </w:r>
            <w:r w:rsidR="0084441B" w:rsidRPr="00E31FBA">
              <w:rPr>
                <w:rFonts w:ascii="Times New Roman" w:hAnsi="Times New Roman" w:cs="Times New Roman"/>
                <w:sz w:val="24"/>
                <w:szCs w:val="24"/>
              </w:rPr>
              <w:t>22</w:t>
            </w:r>
            <w:r w:rsidR="00E31FBA" w:rsidRPr="00E31FBA">
              <w:rPr>
                <w:rFonts w:ascii="Times New Roman" w:hAnsi="Times New Roman" w:cs="Times New Roman"/>
                <w:sz w:val="24"/>
                <w:szCs w:val="24"/>
              </w:rPr>
              <w:t xml:space="preserve"> год – </w:t>
            </w:r>
            <w:r w:rsidRPr="00E31FBA">
              <w:rPr>
                <w:rFonts w:ascii="Times New Roman" w:hAnsi="Times New Roman" w:cs="Times New Roman"/>
                <w:sz w:val="24"/>
                <w:szCs w:val="24"/>
              </w:rPr>
              <w:t xml:space="preserve"> </w:t>
            </w:r>
            <w:r w:rsidR="00353CAE">
              <w:rPr>
                <w:rFonts w:ascii="Times New Roman" w:hAnsi="Times New Roman" w:cs="Times New Roman"/>
                <w:sz w:val="24"/>
                <w:szCs w:val="24"/>
              </w:rPr>
              <w:t>7800,28103</w:t>
            </w:r>
            <w:r w:rsidR="00D31D79">
              <w:rPr>
                <w:rFonts w:ascii="Times New Roman" w:hAnsi="Times New Roman" w:cs="Times New Roman"/>
                <w:sz w:val="24"/>
                <w:szCs w:val="24"/>
              </w:rPr>
              <w:t xml:space="preserve"> </w:t>
            </w:r>
            <w:r w:rsidRPr="00E31FBA">
              <w:rPr>
                <w:rFonts w:ascii="Times New Roman" w:hAnsi="Times New Roman" w:cs="Times New Roman"/>
                <w:sz w:val="24"/>
                <w:szCs w:val="24"/>
              </w:rPr>
              <w:t>тыс. руб</w:t>
            </w:r>
            <w:r w:rsidR="008B0BF7">
              <w:rPr>
                <w:rFonts w:ascii="Times New Roman" w:hAnsi="Times New Roman" w:cs="Times New Roman"/>
                <w:sz w:val="24"/>
                <w:szCs w:val="24"/>
              </w:rPr>
              <w:t>.</w:t>
            </w:r>
            <w:r w:rsidRPr="00E31FBA">
              <w:rPr>
                <w:rFonts w:ascii="Times New Roman" w:hAnsi="Times New Roman" w:cs="Times New Roman"/>
                <w:sz w:val="24"/>
                <w:szCs w:val="24"/>
              </w:rPr>
              <w:t>;</w:t>
            </w:r>
          </w:p>
          <w:p w:rsidR="00246124" w:rsidRDefault="00246124" w:rsidP="00D31D79">
            <w:pPr>
              <w:pStyle w:val="ConsPlusNormal"/>
              <w:rPr>
                <w:rFonts w:ascii="Times New Roman" w:hAnsi="Times New Roman" w:cs="Times New Roman"/>
                <w:sz w:val="24"/>
                <w:szCs w:val="24"/>
              </w:rPr>
            </w:pPr>
            <w:r w:rsidRPr="00E31FBA">
              <w:rPr>
                <w:rFonts w:ascii="Times New Roman" w:hAnsi="Times New Roman" w:cs="Times New Roman"/>
                <w:sz w:val="24"/>
                <w:szCs w:val="24"/>
              </w:rPr>
              <w:t>202</w:t>
            </w:r>
            <w:r w:rsidR="0084441B" w:rsidRPr="00E31FBA">
              <w:rPr>
                <w:rFonts w:ascii="Times New Roman" w:hAnsi="Times New Roman" w:cs="Times New Roman"/>
                <w:sz w:val="24"/>
                <w:szCs w:val="24"/>
              </w:rPr>
              <w:t>3</w:t>
            </w:r>
            <w:r w:rsidR="00E31FBA" w:rsidRPr="00E31FBA">
              <w:rPr>
                <w:rFonts w:ascii="Times New Roman" w:hAnsi="Times New Roman" w:cs="Times New Roman"/>
                <w:sz w:val="24"/>
                <w:szCs w:val="24"/>
              </w:rPr>
              <w:t xml:space="preserve"> год – </w:t>
            </w:r>
            <w:r w:rsidR="0005288D">
              <w:rPr>
                <w:rFonts w:ascii="Times New Roman" w:hAnsi="Times New Roman" w:cs="Times New Roman"/>
                <w:sz w:val="24"/>
                <w:szCs w:val="24"/>
              </w:rPr>
              <w:t>0</w:t>
            </w:r>
            <w:r w:rsidRPr="00E31FBA">
              <w:rPr>
                <w:rFonts w:ascii="Times New Roman" w:hAnsi="Times New Roman" w:cs="Times New Roman"/>
                <w:sz w:val="24"/>
                <w:szCs w:val="24"/>
              </w:rPr>
              <w:t xml:space="preserve"> тыс. руб.</w:t>
            </w:r>
          </w:p>
          <w:p w:rsidR="00711E57" w:rsidRDefault="00711E57" w:rsidP="00D31D79">
            <w:pPr>
              <w:pStyle w:val="ConsPlusNormal"/>
              <w:rPr>
                <w:rFonts w:ascii="Times New Roman" w:hAnsi="Times New Roman" w:cs="Times New Roman"/>
                <w:sz w:val="24"/>
                <w:szCs w:val="24"/>
              </w:rPr>
            </w:pPr>
            <w:r>
              <w:rPr>
                <w:rFonts w:ascii="Times New Roman" w:hAnsi="Times New Roman" w:cs="Times New Roman"/>
                <w:sz w:val="24"/>
                <w:szCs w:val="24"/>
              </w:rPr>
              <w:t xml:space="preserve">2024 год – </w:t>
            </w:r>
            <w:r w:rsidR="0005288D">
              <w:rPr>
                <w:rFonts w:ascii="Times New Roman" w:hAnsi="Times New Roman" w:cs="Times New Roman"/>
                <w:sz w:val="24"/>
                <w:szCs w:val="24"/>
              </w:rPr>
              <w:t>0</w:t>
            </w:r>
            <w:r>
              <w:rPr>
                <w:rFonts w:ascii="Times New Roman" w:hAnsi="Times New Roman" w:cs="Times New Roman"/>
                <w:sz w:val="24"/>
                <w:szCs w:val="24"/>
              </w:rPr>
              <w:t xml:space="preserve"> тыс. руб.</w:t>
            </w:r>
          </w:p>
          <w:p w:rsidR="0005288D" w:rsidRPr="00E31FBA" w:rsidRDefault="0005288D" w:rsidP="0005288D">
            <w:pPr>
              <w:pStyle w:val="ConsPlusNormal"/>
              <w:rPr>
                <w:rFonts w:ascii="Times New Roman" w:hAnsi="Times New Roman" w:cs="Times New Roman"/>
                <w:sz w:val="24"/>
                <w:szCs w:val="24"/>
              </w:rPr>
            </w:pPr>
            <w:r>
              <w:rPr>
                <w:rFonts w:ascii="Times New Roman" w:hAnsi="Times New Roman" w:cs="Times New Roman"/>
                <w:sz w:val="24"/>
                <w:szCs w:val="24"/>
              </w:rPr>
              <w:t>2025 год – 0 тыс. руб.</w:t>
            </w:r>
          </w:p>
          <w:p w:rsidR="0005288D" w:rsidRDefault="0005288D" w:rsidP="0005288D">
            <w:pPr>
              <w:pStyle w:val="ConsPlusNormal"/>
              <w:rPr>
                <w:rFonts w:ascii="Times New Roman" w:hAnsi="Times New Roman" w:cs="Times New Roman"/>
                <w:sz w:val="24"/>
                <w:szCs w:val="24"/>
              </w:rPr>
            </w:pPr>
            <w:r>
              <w:rPr>
                <w:rFonts w:ascii="Times New Roman" w:hAnsi="Times New Roman" w:cs="Times New Roman"/>
                <w:sz w:val="24"/>
                <w:szCs w:val="24"/>
              </w:rPr>
              <w:t>2026 год – 0 тыс. руб.</w:t>
            </w:r>
          </w:p>
          <w:p w:rsidR="000A4B72" w:rsidRPr="00E31FBA" w:rsidRDefault="000A4B72" w:rsidP="0005288D">
            <w:pPr>
              <w:pStyle w:val="ConsPlusNormal"/>
              <w:rPr>
                <w:rFonts w:ascii="Times New Roman" w:hAnsi="Times New Roman" w:cs="Times New Roman"/>
                <w:sz w:val="24"/>
                <w:szCs w:val="24"/>
              </w:rPr>
            </w:pPr>
            <w:r>
              <w:rPr>
                <w:rFonts w:ascii="Times New Roman" w:hAnsi="Times New Roman" w:cs="Times New Roman"/>
                <w:sz w:val="24"/>
                <w:szCs w:val="24"/>
              </w:rPr>
              <w:t>2027 год – 0 тыс. руб.</w:t>
            </w:r>
          </w:p>
          <w:p w:rsidR="00246124" w:rsidRPr="0084441B" w:rsidRDefault="00246124" w:rsidP="00D31D79">
            <w:pPr>
              <w:pStyle w:val="ConsPlusNormal"/>
              <w:rPr>
                <w:rFonts w:ascii="Times New Roman" w:hAnsi="Times New Roman" w:cs="Times New Roman"/>
                <w:sz w:val="24"/>
                <w:szCs w:val="24"/>
              </w:rPr>
            </w:pPr>
            <w:r w:rsidRPr="0084441B">
              <w:rPr>
                <w:rFonts w:ascii="Times New Roman" w:hAnsi="Times New Roman" w:cs="Times New Roman"/>
                <w:sz w:val="24"/>
                <w:szCs w:val="24"/>
              </w:rPr>
              <w:t>Источниками финансирования Программы являются:</w:t>
            </w:r>
          </w:p>
          <w:p w:rsidR="00833E50" w:rsidRDefault="00833E50" w:rsidP="00D31D79">
            <w:pPr>
              <w:pStyle w:val="ConsPlusNormal"/>
              <w:rPr>
                <w:rFonts w:ascii="Times New Roman" w:hAnsi="Times New Roman" w:cs="Times New Roman"/>
                <w:sz w:val="24"/>
                <w:szCs w:val="24"/>
              </w:rPr>
            </w:pPr>
            <w:r>
              <w:rPr>
                <w:rFonts w:ascii="Times New Roman" w:hAnsi="Times New Roman" w:cs="Times New Roman"/>
                <w:sz w:val="24"/>
                <w:szCs w:val="24"/>
              </w:rPr>
              <w:lastRenderedPageBreak/>
              <w:t xml:space="preserve">федеральный бюджет – </w:t>
            </w:r>
            <w:r w:rsidR="00D11E3F">
              <w:rPr>
                <w:rFonts w:ascii="Times New Roman" w:hAnsi="Times New Roman" w:cs="Times New Roman"/>
                <w:sz w:val="24"/>
                <w:szCs w:val="24"/>
              </w:rPr>
              <w:t>0</w:t>
            </w:r>
            <w:r>
              <w:rPr>
                <w:rFonts w:ascii="Times New Roman" w:hAnsi="Times New Roman" w:cs="Times New Roman"/>
                <w:sz w:val="24"/>
                <w:szCs w:val="24"/>
              </w:rPr>
              <w:t xml:space="preserve"> тыс.</w:t>
            </w:r>
            <w:r w:rsidR="008B0BF7">
              <w:rPr>
                <w:rFonts w:ascii="Times New Roman" w:hAnsi="Times New Roman" w:cs="Times New Roman"/>
                <w:sz w:val="24"/>
                <w:szCs w:val="24"/>
              </w:rPr>
              <w:t xml:space="preserve"> </w:t>
            </w:r>
            <w:r>
              <w:rPr>
                <w:rFonts w:ascii="Times New Roman" w:hAnsi="Times New Roman" w:cs="Times New Roman"/>
                <w:sz w:val="24"/>
                <w:szCs w:val="24"/>
              </w:rPr>
              <w:t>руб.</w:t>
            </w:r>
          </w:p>
          <w:p w:rsidR="00833E50" w:rsidRDefault="00833E50" w:rsidP="00D31D79">
            <w:pPr>
              <w:pStyle w:val="ConsPlusNormal"/>
              <w:rPr>
                <w:rFonts w:ascii="Times New Roman" w:hAnsi="Times New Roman" w:cs="Times New Roman"/>
                <w:sz w:val="24"/>
                <w:szCs w:val="24"/>
              </w:rPr>
            </w:pPr>
            <w:r>
              <w:rPr>
                <w:rFonts w:ascii="Times New Roman" w:hAnsi="Times New Roman" w:cs="Times New Roman"/>
                <w:sz w:val="24"/>
                <w:szCs w:val="24"/>
              </w:rPr>
              <w:t xml:space="preserve">областной бюджет – </w:t>
            </w:r>
            <w:r w:rsidR="009E32E7">
              <w:rPr>
                <w:rFonts w:ascii="Times New Roman" w:hAnsi="Times New Roman" w:cs="Times New Roman"/>
                <w:sz w:val="24"/>
                <w:szCs w:val="24"/>
              </w:rPr>
              <w:t>1</w:t>
            </w:r>
            <w:r w:rsidR="0005288D">
              <w:rPr>
                <w:rFonts w:ascii="Times New Roman" w:hAnsi="Times New Roman" w:cs="Times New Roman"/>
                <w:sz w:val="24"/>
                <w:szCs w:val="24"/>
              </w:rPr>
              <w:t>0050,27438</w:t>
            </w:r>
            <w:r>
              <w:rPr>
                <w:rFonts w:ascii="Times New Roman" w:hAnsi="Times New Roman" w:cs="Times New Roman"/>
                <w:sz w:val="24"/>
                <w:szCs w:val="24"/>
              </w:rPr>
              <w:t xml:space="preserve"> тыс.</w:t>
            </w:r>
            <w:r w:rsidR="008B0BF7">
              <w:rPr>
                <w:rFonts w:ascii="Times New Roman" w:hAnsi="Times New Roman" w:cs="Times New Roman"/>
                <w:sz w:val="24"/>
                <w:szCs w:val="24"/>
              </w:rPr>
              <w:t xml:space="preserve"> </w:t>
            </w:r>
            <w:r>
              <w:rPr>
                <w:rFonts w:ascii="Times New Roman" w:hAnsi="Times New Roman" w:cs="Times New Roman"/>
                <w:sz w:val="24"/>
                <w:szCs w:val="24"/>
              </w:rPr>
              <w:t>руб.</w:t>
            </w:r>
          </w:p>
          <w:p w:rsidR="00246124" w:rsidRPr="0084441B" w:rsidRDefault="00833E50" w:rsidP="00D31D79">
            <w:pPr>
              <w:pStyle w:val="ConsPlusNormal"/>
              <w:rPr>
                <w:rFonts w:ascii="Times New Roman" w:hAnsi="Times New Roman" w:cs="Times New Roman"/>
                <w:sz w:val="24"/>
                <w:szCs w:val="24"/>
              </w:rPr>
            </w:pPr>
            <w:r>
              <w:rPr>
                <w:rFonts w:ascii="Times New Roman" w:hAnsi="Times New Roman" w:cs="Times New Roman"/>
                <w:sz w:val="24"/>
                <w:szCs w:val="24"/>
              </w:rPr>
              <w:t>местный бюджет –</w:t>
            </w:r>
            <w:r w:rsidR="009560C7">
              <w:rPr>
                <w:rFonts w:ascii="Times New Roman" w:hAnsi="Times New Roman" w:cs="Times New Roman"/>
                <w:sz w:val="24"/>
                <w:szCs w:val="24"/>
              </w:rPr>
              <w:t xml:space="preserve"> </w:t>
            </w:r>
            <w:r w:rsidR="00D31D79">
              <w:rPr>
                <w:rFonts w:ascii="Times New Roman" w:hAnsi="Times New Roman" w:cs="Times New Roman"/>
                <w:sz w:val="24"/>
                <w:szCs w:val="24"/>
              </w:rPr>
              <w:t xml:space="preserve"> </w:t>
            </w:r>
            <w:r w:rsidR="0005288D">
              <w:rPr>
                <w:rFonts w:ascii="Times New Roman" w:hAnsi="Times New Roman" w:cs="Times New Roman"/>
                <w:sz w:val="24"/>
                <w:szCs w:val="24"/>
              </w:rPr>
              <w:t>2421,21391</w:t>
            </w:r>
            <w:r>
              <w:rPr>
                <w:rFonts w:ascii="Times New Roman" w:hAnsi="Times New Roman" w:cs="Times New Roman"/>
                <w:sz w:val="24"/>
                <w:szCs w:val="24"/>
              </w:rPr>
              <w:t xml:space="preserve"> </w:t>
            </w:r>
            <w:r w:rsidR="0084441B" w:rsidRPr="00833E50">
              <w:rPr>
                <w:rFonts w:ascii="Times New Roman" w:hAnsi="Times New Roman" w:cs="Times New Roman"/>
                <w:sz w:val="24"/>
                <w:szCs w:val="24"/>
              </w:rPr>
              <w:t>тыс. руб.</w:t>
            </w:r>
          </w:p>
          <w:p w:rsidR="00246124" w:rsidRPr="0084441B" w:rsidRDefault="00246124" w:rsidP="00246124">
            <w:pPr>
              <w:pStyle w:val="ConsPlusNormal"/>
              <w:rPr>
                <w:rFonts w:ascii="Times New Roman" w:hAnsi="Times New Roman" w:cs="Times New Roman"/>
                <w:sz w:val="24"/>
                <w:szCs w:val="24"/>
              </w:rPr>
            </w:pPr>
            <w:r w:rsidRPr="0084441B">
              <w:rPr>
                <w:rFonts w:ascii="Times New Roman" w:hAnsi="Times New Roman" w:cs="Times New Roman"/>
                <w:sz w:val="24"/>
                <w:szCs w:val="24"/>
              </w:rPr>
              <w:t>Объемы и источники финансирования ежегодно уточняются при формировании бюджетов</w:t>
            </w:r>
            <w:r w:rsidR="00833E50">
              <w:rPr>
                <w:rFonts w:ascii="Times New Roman" w:hAnsi="Times New Roman" w:cs="Times New Roman"/>
                <w:sz w:val="24"/>
                <w:szCs w:val="24"/>
              </w:rPr>
              <w:t xml:space="preserve"> разных уровней</w:t>
            </w:r>
            <w:r w:rsidRPr="0084441B">
              <w:rPr>
                <w:rFonts w:ascii="Times New Roman" w:hAnsi="Times New Roman" w:cs="Times New Roman"/>
                <w:sz w:val="24"/>
                <w:szCs w:val="24"/>
              </w:rPr>
              <w:t xml:space="preserve"> на соответствующий год</w:t>
            </w:r>
            <w:r w:rsidR="00833E50">
              <w:rPr>
                <w:rFonts w:ascii="Times New Roman" w:hAnsi="Times New Roman" w:cs="Times New Roman"/>
                <w:sz w:val="24"/>
                <w:szCs w:val="24"/>
              </w:rPr>
              <w:t>.</w:t>
            </w:r>
          </w:p>
        </w:tc>
      </w:tr>
      <w:tr w:rsidR="00246124" w:rsidRPr="006D6745" w:rsidTr="00246124">
        <w:tc>
          <w:tcPr>
            <w:tcW w:w="1419" w:type="pct"/>
          </w:tcPr>
          <w:p w:rsidR="00246124" w:rsidRPr="0084441B" w:rsidRDefault="00246124" w:rsidP="00246124">
            <w:pPr>
              <w:pStyle w:val="ConsPlusNormal"/>
              <w:rPr>
                <w:rFonts w:ascii="Times New Roman" w:hAnsi="Times New Roman" w:cs="Times New Roman"/>
                <w:sz w:val="24"/>
                <w:szCs w:val="24"/>
              </w:rPr>
            </w:pPr>
            <w:r w:rsidRPr="0084441B">
              <w:rPr>
                <w:rFonts w:ascii="Times New Roman" w:hAnsi="Times New Roman" w:cs="Times New Roman"/>
                <w:sz w:val="24"/>
                <w:szCs w:val="24"/>
              </w:rPr>
              <w:lastRenderedPageBreak/>
              <w:t>Ожидаемые результаты реализации программы</w:t>
            </w:r>
          </w:p>
        </w:tc>
        <w:tc>
          <w:tcPr>
            <w:tcW w:w="3581" w:type="pct"/>
          </w:tcPr>
          <w:p w:rsidR="00246124" w:rsidRPr="0084441B" w:rsidRDefault="00246124" w:rsidP="00246124">
            <w:pPr>
              <w:pStyle w:val="ConsPlusNormal"/>
              <w:rPr>
                <w:rFonts w:ascii="Times New Roman" w:hAnsi="Times New Roman" w:cs="Times New Roman"/>
                <w:sz w:val="24"/>
                <w:szCs w:val="24"/>
              </w:rPr>
            </w:pPr>
            <w:r w:rsidRPr="0084441B">
              <w:rPr>
                <w:rFonts w:ascii="Times New Roman" w:hAnsi="Times New Roman" w:cs="Times New Roman"/>
                <w:sz w:val="24"/>
                <w:szCs w:val="24"/>
              </w:rPr>
              <w:t>Реализация мероприятий Программы к 20</w:t>
            </w:r>
            <w:r w:rsidR="0084441B">
              <w:rPr>
                <w:rFonts w:ascii="Times New Roman" w:hAnsi="Times New Roman" w:cs="Times New Roman"/>
                <w:sz w:val="24"/>
                <w:szCs w:val="24"/>
              </w:rPr>
              <w:t>2</w:t>
            </w:r>
            <w:r w:rsidR="000A4B72">
              <w:rPr>
                <w:rFonts w:ascii="Times New Roman" w:hAnsi="Times New Roman" w:cs="Times New Roman"/>
                <w:sz w:val="24"/>
                <w:szCs w:val="24"/>
              </w:rPr>
              <w:t>7</w:t>
            </w:r>
            <w:r w:rsidRPr="0084441B">
              <w:rPr>
                <w:rFonts w:ascii="Times New Roman" w:hAnsi="Times New Roman" w:cs="Times New Roman"/>
                <w:sz w:val="24"/>
                <w:szCs w:val="24"/>
              </w:rPr>
              <w:t xml:space="preserve"> году позволит достигнуть следующих результатов:</w:t>
            </w:r>
          </w:p>
          <w:p w:rsidR="00246124" w:rsidRPr="0084441B" w:rsidRDefault="00246124" w:rsidP="00246124">
            <w:pPr>
              <w:pStyle w:val="ConsPlusNormal"/>
              <w:rPr>
                <w:rFonts w:ascii="Times New Roman" w:hAnsi="Times New Roman" w:cs="Times New Roman"/>
                <w:sz w:val="24"/>
                <w:szCs w:val="24"/>
              </w:rPr>
            </w:pPr>
            <w:r w:rsidRPr="0084441B">
              <w:rPr>
                <w:rFonts w:ascii="Times New Roman" w:hAnsi="Times New Roman" w:cs="Times New Roman"/>
                <w:sz w:val="24"/>
                <w:szCs w:val="24"/>
              </w:rPr>
              <w:t xml:space="preserve">- снижение процента износа систем </w:t>
            </w:r>
            <w:r w:rsidR="0084441B">
              <w:rPr>
                <w:rFonts w:ascii="Times New Roman" w:hAnsi="Times New Roman" w:cs="Times New Roman"/>
                <w:sz w:val="24"/>
                <w:szCs w:val="24"/>
              </w:rPr>
              <w:t>водоснабжения и водоотведения</w:t>
            </w:r>
            <w:r w:rsidRPr="0084441B">
              <w:rPr>
                <w:rFonts w:ascii="Times New Roman" w:hAnsi="Times New Roman" w:cs="Times New Roman"/>
                <w:sz w:val="24"/>
                <w:szCs w:val="24"/>
              </w:rPr>
              <w:t>;</w:t>
            </w:r>
          </w:p>
          <w:p w:rsidR="00246124" w:rsidRPr="0084441B" w:rsidRDefault="00246124" w:rsidP="00246124">
            <w:pPr>
              <w:pStyle w:val="ConsPlusNormal"/>
              <w:rPr>
                <w:rFonts w:ascii="Times New Roman" w:hAnsi="Times New Roman" w:cs="Times New Roman"/>
                <w:sz w:val="24"/>
                <w:szCs w:val="24"/>
              </w:rPr>
            </w:pPr>
            <w:r w:rsidRPr="0084441B">
              <w:rPr>
                <w:rFonts w:ascii="Times New Roman" w:hAnsi="Times New Roman" w:cs="Times New Roman"/>
                <w:sz w:val="24"/>
                <w:szCs w:val="24"/>
              </w:rPr>
              <w:t xml:space="preserve">- снижение доли уличной водопроводной и канализационной сети, нуждающейся в </w:t>
            </w:r>
            <w:r w:rsidR="0084441B">
              <w:rPr>
                <w:rFonts w:ascii="Times New Roman" w:hAnsi="Times New Roman" w:cs="Times New Roman"/>
                <w:sz w:val="24"/>
                <w:szCs w:val="24"/>
              </w:rPr>
              <w:t>реконструкции</w:t>
            </w:r>
            <w:r w:rsidRPr="0084441B">
              <w:rPr>
                <w:rFonts w:ascii="Times New Roman" w:hAnsi="Times New Roman" w:cs="Times New Roman"/>
                <w:sz w:val="24"/>
                <w:szCs w:val="24"/>
              </w:rPr>
              <w:t>;</w:t>
            </w:r>
          </w:p>
          <w:p w:rsidR="00246124" w:rsidRPr="0084441B" w:rsidRDefault="00246124" w:rsidP="00246124">
            <w:pPr>
              <w:pStyle w:val="ConsPlusNormal"/>
              <w:rPr>
                <w:rFonts w:ascii="Times New Roman" w:hAnsi="Times New Roman" w:cs="Times New Roman"/>
                <w:sz w:val="24"/>
                <w:szCs w:val="24"/>
              </w:rPr>
            </w:pPr>
            <w:r w:rsidRPr="0084441B">
              <w:rPr>
                <w:rFonts w:ascii="Times New Roman" w:hAnsi="Times New Roman" w:cs="Times New Roman"/>
                <w:sz w:val="24"/>
                <w:szCs w:val="24"/>
              </w:rPr>
              <w:t xml:space="preserve">- снижение аварийности на сетях </w:t>
            </w:r>
            <w:r w:rsidR="00187D14">
              <w:rPr>
                <w:rFonts w:ascii="Times New Roman" w:hAnsi="Times New Roman" w:cs="Times New Roman"/>
                <w:sz w:val="24"/>
                <w:szCs w:val="24"/>
              </w:rPr>
              <w:t xml:space="preserve">водоснабжения и </w:t>
            </w:r>
            <w:r w:rsidR="0084441B">
              <w:rPr>
                <w:rFonts w:ascii="Times New Roman" w:hAnsi="Times New Roman" w:cs="Times New Roman"/>
                <w:sz w:val="24"/>
                <w:szCs w:val="24"/>
              </w:rPr>
              <w:t>водоотведения.</w:t>
            </w:r>
          </w:p>
        </w:tc>
      </w:tr>
      <w:tr w:rsidR="00246124" w:rsidRPr="006D6745" w:rsidTr="00246124">
        <w:tc>
          <w:tcPr>
            <w:tcW w:w="1419" w:type="pct"/>
          </w:tcPr>
          <w:p w:rsidR="00246124" w:rsidRPr="0084441B" w:rsidRDefault="00246124" w:rsidP="00246124">
            <w:pPr>
              <w:pStyle w:val="ConsPlusNormal"/>
              <w:rPr>
                <w:rFonts w:ascii="Times New Roman" w:hAnsi="Times New Roman" w:cs="Times New Roman"/>
                <w:sz w:val="24"/>
                <w:szCs w:val="24"/>
              </w:rPr>
            </w:pPr>
            <w:proofErr w:type="gramStart"/>
            <w:r w:rsidRPr="0084441B">
              <w:rPr>
                <w:rFonts w:ascii="Times New Roman" w:hAnsi="Times New Roman" w:cs="Times New Roman"/>
                <w:sz w:val="24"/>
                <w:szCs w:val="24"/>
              </w:rPr>
              <w:t>Контроль за</w:t>
            </w:r>
            <w:proofErr w:type="gramEnd"/>
            <w:r w:rsidRPr="0084441B">
              <w:rPr>
                <w:rFonts w:ascii="Times New Roman" w:hAnsi="Times New Roman" w:cs="Times New Roman"/>
                <w:sz w:val="24"/>
                <w:szCs w:val="24"/>
              </w:rPr>
              <w:t xml:space="preserve"> выполнением программы</w:t>
            </w:r>
          </w:p>
        </w:tc>
        <w:tc>
          <w:tcPr>
            <w:tcW w:w="3581" w:type="pct"/>
          </w:tcPr>
          <w:p w:rsidR="00246124" w:rsidRPr="0084441B" w:rsidRDefault="00246124" w:rsidP="009C3F8A">
            <w:pPr>
              <w:pStyle w:val="ConsPlusNormal"/>
              <w:rPr>
                <w:rFonts w:ascii="Times New Roman" w:hAnsi="Times New Roman" w:cs="Times New Roman"/>
                <w:sz w:val="24"/>
                <w:szCs w:val="24"/>
              </w:rPr>
            </w:pPr>
            <w:proofErr w:type="gramStart"/>
            <w:r w:rsidRPr="0084441B">
              <w:rPr>
                <w:rFonts w:ascii="Times New Roman" w:hAnsi="Times New Roman" w:cs="Times New Roman"/>
                <w:sz w:val="24"/>
                <w:szCs w:val="24"/>
              </w:rPr>
              <w:t>Контроль за</w:t>
            </w:r>
            <w:proofErr w:type="gramEnd"/>
            <w:r w:rsidRPr="0084441B">
              <w:rPr>
                <w:rFonts w:ascii="Times New Roman" w:hAnsi="Times New Roman" w:cs="Times New Roman"/>
                <w:sz w:val="24"/>
                <w:szCs w:val="24"/>
              </w:rPr>
              <w:t xml:space="preserve"> выполнением муниципальной программы осуществляет </w:t>
            </w:r>
            <w:r w:rsidR="009C3F8A">
              <w:rPr>
                <w:rFonts w:ascii="Times New Roman" w:hAnsi="Times New Roman" w:cs="Times New Roman"/>
                <w:sz w:val="24"/>
                <w:szCs w:val="24"/>
              </w:rPr>
              <w:t xml:space="preserve">администрация п. </w:t>
            </w:r>
            <w:proofErr w:type="spellStart"/>
            <w:r w:rsidR="009C3F8A">
              <w:rPr>
                <w:rFonts w:ascii="Times New Roman" w:hAnsi="Times New Roman" w:cs="Times New Roman"/>
                <w:sz w:val="24"/>
                <w:szCs w:val="24"/>
              </w:rPr>
              <w:t>Балакирево</w:t>
            </w:r>
            <w:proofErr w:type="spellEnd"/>
            <w:r w:rsidR="00E55501">
              <w:rPr>
                <w:rFonts w:ascii="Times New Roman" w:hAnsi="Times New Roman" w:cs="Times New Roman"/>
                <w:sz w:val="24"/>
                <w:szCs w:val="24"/>
              </w:rPr>
              <w:t xml:space="preserve">, СНД п. </w:t>
            </w:r>
            <w:proofErr w:type="spellStart"/>
            <w:r w:rsidR="00E55501">
              <w:rPr>
                <w:rFonts w:ascii="Times New Roman" w:hAnsi="Times New Roman" w:cs="Times New Roman"/>
                <w:sz w:val="24"/>
                <w:szCs w:val="24"/>
              </w:rPr>
              <w:t>Балакирево</w:t>
            </w:r>
            <w:proofErr w:type="spellEnd"/>
            <w:r w:rsidR="00E55501">
              <w:rPr>
                <w:rFonts w:ascii="Times New Roman" w:hAnsi="Times New Roman" w:cs="Times New Roman"/>
                <w:sz w:val="24"/>
                <w:szCs w:val="24"/>
              </w:rPr>
              <w:t>.</w:t>
            </w:r>
          </w:p>
        </w:tc>
      </w:tr>
    </w:tbl>
    <w:p w:rsidR="00246124" w:rsidRDefault="00246124" w:rsidP="00246124">
      <w:pPr>
        <w:pStyle w:val="ConsPlusNormal"/>
        <w:jc w:val="both"/>
      </w:pPr>
    </w:p>
    <w:p w:rsidR="00246124" w:rsidRDefault="00246124" w:rsidP="00246124">
      <w:pPr>
        <w:sectPr w:rsidR="00246124" w:rsidSect="0084441B">
          <w:pgSz w:w="11906" w:h="16838"/>
          <w:pgMar w:top="709" w:right="850" w:bottom="1134" w:left="1701" w:header="708" w:footer="708" w:gutter="0"/>
          <w:cols w:space="708"/>
          <w:docGrid w:linePitch="360"/>
        </w:sectPr>
      </w:pPr>
    </w:p>
    <w:p w:rsidR="00F74524" w:rsidRPr="00F74524" w:rsidRDefault="00F74524" w:rsidP="00F74524">
      <w:pPr>
        <w:ind w:firstLine="709"/>
        <w:jc w:val="center"/>
        <w:rPr>
          <w:rFonts w:ascii="Times New Roman" w:hAnsi="Times New Roman"/>
          <w:b/>
          <w:caps/>
          <w:sz w:val="24"/>
          <w:szCs w:val="24"/>
        </w:rPr>
      </w:pPr>
      <w:r w:rsidRPr="00F74524">
        <w:rPr>
          <w:rFonts w:ascii="Times New Roman" w:hAnsi="Times New Roman"/>
          <w:b/>
          <w:caps/>
          <w:sz w:val="24"/>
          <w:szCs w:val="24"/>
        </w:rPr>
        <w:lastRenderedPageBreak/>
        <w:t>1. ОБЩАЯ ХАРАКТЕРИСТИКА СФЕРЫ РЕАЛИЗАЦИИ МУНИЦИПАЛЬНОЙ ПРОГРАММЫ, ФОРМУЛИРОВКИ ОСНОВНЫХ ПРОБЛЕМ В УКАЗАННОЙ СФЕРЕ И ПРОГНОЗ ЕЕ РАЗВИТИЯ</w:t>
      </w:r>
    </w:p>
    <w:p w:rsidR="003C6FAD" w:rsidRPr="00CB086B" w:rsidRDefault="00843DE9" w:rsidP="003C6FAD">
      <w:pPr>
        <w:pStyle w:val="ConsPlusNormal"/>
        <w:ind w:firstLine="540"/>
        <w:jc w:val="both"/>
        <w:rPr>
          <w:rFonts w:ascii="Times New Roman" w:hAnsi="Times New Roman" w:cs="Times New Roman"/>
          <w:color w:val="000000"/>
          <w:sz w:val="24"/>
          <w:szCs w:val="24"/>
        </w:rPr>
      </w:pPr>
      <w:r w:rsidRPr="00843DE9">
        <w:rPr>
          <w:rFonts w:ascii="Times New Roman" w:hAnsi="Times New Roman" w:cs="Times New Roman"/>
          <w:color w:val="000000"/>
          <w:sz w:val="24"/>
          <w:szCs w:val="24"/>
        </w:rPr>
        <w:br/>
      </w:r>
      <w:r w:rsidR="00954876">
        <w:rPr>
          <w:rFonts w:ascii="Times New Roman" w:hAnsi="Times New Roman" w:cs="Times New Roman"/>
          <w:color w:val="000000"/>
          <w:sz w:val="24"/>
          <w:szCs w:val="24"/>
        </w:rPr>
        <w:t xml:space="preserve">  </w:t>
      </w:r>
      <w:r w:rsidR="003C6FAD" w:rsidRPr="00CB086B">
        <w:rPr>
          <w:rFonts w:ascii="Times New Roman" w:hAnsi="Times New Roman" w:cs="Times New Roman"/>
          <w:color w:val="000000"/>
          <w:sz w:val="24"/>
          <w:szCs w:val="24"/>
        </w:rPr>
        <w:t>В настоящее время деятельность коммунального комплекса характеризуется неравномерным развитием систем</w:t>
      </w:r>
      <w:r w:rsidR="003C6FAD">
        <w:rPr>
          <w:rFonts w:ascii="Times New Roman" w:hAnsi="Times New Roman" w:cs="Times New Roman"/>
          <w:color w:val="000000"/>
          <w:sz w:val="24"/>
          <w:szCs w:val="24"/>
        </w:rPr>
        <w:t xml:space="preserve"> жизнеобеспечения</w:t>
      </w:r>
      <w:r w:rsidR="003C6FAD" w:rsidRPr="00CB086B">
        <w:rPr>
          <w:rFonts w:ascii="Times New Roman" w:hAnsi="Times New Roman" w:cs="Times New Roman"/>
          <w:color w:val="000000"/>
          <w:sz w:val="24"/>
          <w:szCs w:val="24"/>
        </w:rPr>
        <w:t>, высоким уровнем износа объектов коммунальной инфраструктуры и неэффективным использованием природных ресурсов.</w:t>
      </w:r>
    </w:p>
    <w:p w:rsidR="003C6FAD" w:rsidRDefault="003C6FAD" w:rsidP="003C6FAD">
      <w:pPr>
        <w:pStyle w:val="ConsPlusNormal"/>
        <w:spacing w:before="220"/>
        <w:ind w:firstLine="540"/>
        <w:jc w:val="both"/>
        <w:rPr>
          <w:rFonts w:ascii="Times New Roman" w:hAnsi="Times New Roman" w:cs="Times New Roman"/>
          <w:color w:val="000000"/>
          <w:sz w:val="24"/>
          <w:szCs w:val="24"/>
        </w:rPr>
      </w:pPr>
      <w:r w:rsidRPr="00CB086B">
        <w:rPr>
          <w:rFonts w:ascii="Times New Roman" w:hAnsi="Times New Roman" w:cs="Times New Roman"/>
          <w:color w:val="000000"/>
          <w:sz w:val="24"/>
          <w:szCs w:val="24"/>
        </w:rPr>
        <w:t>Одной из причин высокой степени износа основных фондов коммунальной инфраструктуры является недоступность долгосрочных инвестиционных ресурсов для организаций коммунального комплекса. Как следствие, у этих организаций нет возможности осуществить проекты по реконструкции и модернизации объектов без превышения рекомендованного роста платы граждан за коммунальные услуги.</w:t>
      </w:r>
    </w:p>
    <w:p w:rsidR="003C6FAD" w:rsidRPr="00CB086B" w:rsidRDefault="003C6FAD" w:rsidP="003C6FAD">
      <w:pPr>
        <w:pStyle w:val="ConsPlusNormal"/>
        <w:spacing w:before="220"/>
        <w:ind w:firstLine="540"/>
        <w:jc w:val="both"/>
        <w:rPr>
          <w:rFonts w:ascii="Times New Roman" w:hAnsi="Times New Roman" w:cs="Times New Roman"/>
          <w:color w:val="000000"/>
          <w:sz w:val="24"/>
          <w:szCs w:val="24"/>
        </w:rPr>
      </w:pPr>
      <w:r w:rsidRPr="00CB086B">
        <w:rPr>
          <w:rFonts w:ascii="Times New Roman" w:hAnsi="Times New Roman" w:cs="Times New Roman"/>
          <w:color w:val="000000"/>
          <w:sz w:val="24"/>
          <w:szCs w:val="24"/>
        </w:rPr>
        <w:t>Следствием высокого износа и технологической отсталости объектов коммунальной инфраструктуры является низкое качество предоставления коммунальных услуг, не соответствующих запросам потребителей.</w:t>
      </w:r>
    </w:p>
    <w:p w:rsidR="003C6FAD" w:rsidRPr="000A69D5" w:rsidRDefault="003C6FAD" w:rsidP="003C6FAD">
      <w:pPr>
        <w:pStyle w:val="ConsPlusNormal"/>
        <w:spacing w:before="220"/>
        <w:ind w:firstLine="540"/>
        <w:jc w:val="both"/>
        <w:rPr>
          <w:rFonts w:ascii="Times New Roman" w:hAnsi="Times New Roman" w:cs="Times New Roman"/>
          <w:color w:val="000000"/>
          <w:sz w:val="24"/>
          <w:szCs w:val="24"/>
        </w:rPr>
      </w:pPr>
      <w:r w:rsidRPr="000A69D5">
        <w:rPr>
          <w:rFonts w:ascii="Times New Roman" w:hAnsi="Times New Roman" w:cs="Times New Roman"/>
          <w:color w:val="000000"/>
          <w:sz w:val="24"/>
          <w:szCs w:val="24"/>
        </w:rPr>
        <w:t>Для повышения качества коммунальных услуг, снижения износа основных фондов, решения экологических вопросов необходимо обеспечить масштабную реализацию инвестиционных проектов модернизации объектов коммунальной инфраструктуры при обеспечении доступности коммунальных ресурсов для потребителей. Привлечение инвестиционных и заемных средств на длительный период могло бы позволить организациям коммунального комплекса снизить издержки предоставления коммунальных услуг, обеспечить возвратность кредитов и окупаемость инвестиций без значительного повышения тарифов.</w:t>
      </w:r>
    </w:p>
    <w:p w:rsidR="003C6FAD" w:rsidRDefault="003C6FAD" w:rsidP="003C6FAD">
      <w:pPr>
        <w:pStyle w:val="ConsPlusNormal"/>
        <w:spacing w:before="220"/>
        <w:ind w:firstLine="540"/>
        <w:jc w:val="both"/>
        <w:rPr>
          <w:rFonts w:ascii="Times New Roman" w:hAnsi="Times New Roman" w:cs="Times New Roman"/>
          <w:color w:val="000000"/>
          <w:sz w:val="24"/>
          <w:szCs w:val="24"/>
        </w:rPr>
      </w:pPr>
      <w:r w:rsidRPr="000A69D5">
        <w:rPr>
          <w:rFonts w:ascii="Times New Roman" w:hAnsi="Times New Roman" w:cs="Times New Roman"/>
          <w:color w:val="000000"/>
          <w:sz w:val="24"/>
          <w:szCs w:val="24"/>
        </w:rPr>
        <w:t>При этом в последние годы при формировании тарифов для организаций коммунального комплекса действуют ограничения.</w:t>
      </w:r>
      <w:r>
        <w:rPr>
          <w:rFonts w:ascii="Times New Roman" w:hAnsi="Times New Roman" w:cs="Times New Roman"/>
          <w:color w:val="000000"/>
          <w:sz w:val="24"/>
          <w:szCs w:val="24"/>
        </w:rPr>
        <w:t xml:space="preserve"> </w:t>
      </w:r>
      <w:r w:rsidRPr="000A69D5">
        <w:rPr>
          <w:rFonts w:ascii="Times New Roman" w:hAnsi="Times New Roman" w:cs="Times New Roman"/>
          <w:color w:val="000000"/>
          <w:sz w:val="24"/>
          <w:szCs w:val="24"/>
        </w:rPr>
        <w:t>Необходимо также учитывать, что в тарифе практически отсутствует инвестиционная составляющая</w:t>
      </w:r>
      <w:r>
        <w:rPr>
          <w:rFonts w:ascii="Times New Roman" w:hAnsi="Times New Roman" w:cs="Times New Roman"/>
          <w:color w:val="000000"/>
          <w:sz w:val="24"/>
          <w:szCs w:val="24"/>
        </w:rPr>
        <w:t>.</w:t>
      </w:r>
    </w:p>
    <w:p w:rsidR="003C6FAD" w:rsidRDefault="003C6FAD" w:rsidP="00843DE9">
      <w:pPr>
        <w:pStyle w:val="ConsPlusNormal"/>
        <w:jc w:val="both"/>
        <w:rPr>
          <w:rFonts w:ascii="Times New Roman" w:hAnsi="Times New Roman" w:cs="Times New Roman"/>
          <w:color w:val="000000"/>
          <w:sz w:val="24"/>
          <w:szCs w:val="24"/>
        </w:rPr>
      </w:pPr>
    </w:p>
    <w:p w:rsidR="00843DE9" w:rsidRDefault="00843DE9" w:rsidP="00843DE9">
      <w:pPr>
        <w:pStyle w:val="ConsPlusNormal"/>
        <w:jc w:val="both"/>
        <w:rPr>
          <w:rFonts w:ascii="Times New Roman" w:hAnsi="Times New Roman" w:cs="Times New Roman"/>
          <w:color w:val="000000"/>
          <w:sz w:val="24"/>
          <w:szCs w:val="24"/>
        </w:rPr>
      </w:pPr>
      <w:r w:rsidRPr="00843DE9">
        <w:rPr>
          <w:rFonts w:ascii="Times New Roman" w:hAnsi="Times New Roman" w:cs="Times New Roman"/>
          <w:color w:val="000000"/>
          <w:sz w:val="24"/>
          <w:szCs w:val="24"/>
        </w:rPr>
        <w:t>Системой водоснабжения называют к</w:t>
      </w:r>
      <w:r>
        <w:rPr>
          <w:rFonts w:ascii="Times New Roman" w:hAnsi="Times New Roman" w:cs="Times New Roman"/>
          <w:color w:val="000000"/>
          <w:sz w:val="24"/>
          <w:szCs w:val="24"/>
        </w:rPr>
        <w:t xml:space="preserve">омплекс сооружений и устройств, </w:t>
      </w:r>
      <w:r w:rsidRPr="00843DE9">
        <w:rPr>
          <w:rFonts w:ascii="Times New Roman" w:hAnsi="Times New Roman" w:cs="Times New Roman"/>
          <w:color w:val="000000"/>
          <w:sz w:val="24"/>
          <w:szCs w:val="24"/>
        </w:rPr>
        <w:t>обеспечивающий снабжение водой всех п</w:t>
      </w:r>
      <w:r>
        <w:rPr>
          <w:rFonts w:ascii="Times New Roman" w:hAnsi="Times New Roman" w:cs="Times New Roman"/>
          <w:color w:val="000000"/>
          <w:sz w:val="24"/>
          <w:szCs w:val="24"/>
        </w:rPr>
        <w:t xml:space="preserve">отребителей в любое время суток </w:t>
      </w:r>
      <w:r w:rsidRPr="00843DE9">
        <w:rPr>
          <w:rFonts w:ascii="Times New Roman" w:hAnsi="Times New Roman" w:cs="Times New Roman"/>
          <w:color w:val="000000"/>
          <w:sz w:val="24"/>
          <w:szCs w:val="24"/>
        </w:rPr>
        <w:t>в необходимом коли</w:t>
      </w:r>
      <w:r>
        <w:rPr>
          <w:rFonts w:ascii="Times New Roman" w:hAnsi="Times New Roman" w:cs="Times New Roman"/>
          <w:color w:val="000000"/>
          <w:sz w:val="24"/>
          <w:szCs w:val="24"/>
        </w:rPr>
        <w:t xml:space="preserve">честве и с требуемым качеством. </w:t>
      </w:r>
    </w:p>
    <w:p w:rsidR="00954876" w:rsidRDefault="00843DE9" w:rsidP="00954876">
      <w:pPr>
        <w:pStyle w:val="ConsPlusNormal"/>
        <w:jc w:val="both"/>
        <w:rPr>
          <w:rFonts w:ascii="Times New Roman" w:hAnsi="Times New Roman" w:cs="Times New Roman"/>
          <w:color w:val="000000"/>
          <w:sz w:val="24"/>
          <w:szCs w:val="24"/>
        </w:rPr>
      </w:pPr>
      <w:r w:rsidRPr="00843DE9">
        <w:rPr>
          <w:rFonts w:ascii="Times New Roman" w:hAnsi="Times New Roman" w:cs="Times New Roman"/>
          <w:color w:val="000000"/>
          <w:sz w:val="24"/>
          <w:szCs w:val="24"/>
        </w:rPr>
        <w:t>Задачами систем водоснабжения являются:</w:t>
      </w:r>
    </w:p>
    <w:p w:rsidR="00954876" w:rsidRDefault="00954876" w:rsidP="00954876">
      <w:pPr>
        <w:pStyle w:val="ConsPlusNormal"/>
        <w:numPr>
          <w:ilvl w:val="0"/>
          <w:numId w:val="1"/>
        </w:num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добыча </w:t>
      </w:r>
      <w:r w:rsidR="00843DE9" w:rsidRPr="00843DE9">
        <w:rPr>
          <w:rFonts w:ascii="Times New Roman" w:hAnsi="Times New Roman" w:cs="Times New Roman"/>
          <w:color w:val="000000"/>
          <w:sz w:val="24"/>
          <w:szCs w:val="24"/>
        </w:rPr>
        <w:t>воды;</w:t>
      </w:r>
    </w:p>
    <w:p w:rsidR="00954876" w:rsidRDefault="00843DE9" w:rsidP="00954876">
      <w:pPr>
        <w:pStyle w:val="ConsPlusNormal"/>
        <w:numPr>
          <w:ilvl w:val="0"/>
          <w:numId w:val="1"/>
        </w:numPr>
        <w:jc w:val="both"/>
        <w:rPr>
          <w:rFonts w:ascii="Times New Roman" w:hAnsi="Times New Roman" w:cs="Times New Roman"/>
          <w:color w:val="000000"/>
          <w:sz w:val="24"/>
          <w:szCs w:val="24"/>
        </w:rPr>
      </w:pPr>
      <w:r w:rsidRPr="00843DE9">
        <w:rPr>
          <w:rFonts w:ascii="Times New Roman" w:hAnsi="Times New Roman" w:cs="Times New Roman"/>
          <w:color w:val="000000"/>
          <w:sz w:val="24"/>
          <w:szCs w:val="24"/>
        </w:rPr>
        <w:t>при необходимости подача ее к местам обработки и очистки;</w:t>
      </w:r>
    </w:p>
    <w:p w:rsidR="00954876" w:rsidRDefault="00843DE9" w:rsidP="00954876">
      <w:pPr>
        <w:pStyle w:val="ConsPlusNormal"/>
        <w:numPr>
          <w:ilvl w:val="0"/>
          <w:numId w:val="1"/>
        </w:numPr>
        <w:jc w:val="both"/>
        <w:rPr>
          <w:rFonts w:ascii="Times New Roman" w:hAnsi="Times New Roman" w:cs="Times New Roman"/>
          <w:color w:val="000000"/>
          <w:sz w:val="24"/>
          <w:szCs w:val="24"/>
        </w:rPr>
      </w:pPr>
      <w:r w:rsidRPr="00843DE9">
        <w:rPr>
          <w:rFonts w:ascii="Times New Roman" w:hAnsi="Times New Roman" w:cs="Times New Roman"/>
          <w:color w:val="000000"/>
          <w:sz w:val="24"/>
          <w:szCs w:val="24"/>
        </w:rPr>
        <w:t>хранение воды в специальных резервуарах;</w:t>
      </w:r>
    </w:p>
    <w:p w:rsidR="00954876" w:rsidRDefault="00843DE9" w:rsidP="00954876">
      <w:pPr>
        <w:pStyle w:val="ConsPlusNormal"/>
        <w:numPr>
          <w:ilvl w:val="0"/>
          <w:numId w:val="1"/>
        </w:numPr>
        <w:jc w:val="both"/>
        <w:rPr>
          <w:rFonts w:ascii="Times New Roman" w:hAnsi="Times New Roman" w:cs="Times New Roman"/>
          <w:color w:val="000000"/>
          <w:sz w:val="24"/>
          <w:szCs w:val="24"/>
        </w:rPr>
      </w:pPr>
      <w:r w:rsidRPr="00843DE9">
        <w:rPr>
          <w:rFonts w:ascii="Times New Roman" w:hAnsi="Times New Roman" w:cs="Times New Roman"/>
          <w:color w:val="000000"/>
          <w:sz w:val="24"/>
          <w:szCs w:val="24"/>
        </w:rPr>
        <w:t>подача воды в водопроводную сеть к потребителям.</w:t>
      </w:r>
    </w:p>
    <w:p w:rsidR="00954876" w:rsidRDefault="00954876" w:rsidP="00954876">
      <w:pPr>
        <w:pStyle w:val="ConsPlusNorma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843DE9" w:rsidRPr="00843DE9">
        <w:rPr>
          <w:rFonts w:ascii="Times New Roman" w:hAnsi="Times New Roman" w:cs="Times New Roman"/>
          <w:color w:val="000000"/>
          <w:sz w:val="24"/>
          <w:szCs w:val="24"/>
        </w:rPr>
        <w:t xml:space="preserve">Система водоснабжения п. </w:t>
      </w:r>
      <w:proofErr w:type="spellStart"/>
      <w:r w:rsidR="00843DE9" w:rsidRPr="00843DE9">
        <w:rPr>
          <w:rFonts w:ascii="Times New Roman" w:hAnsi="Times New Roman" w:cs="Times New Roman"/>
          <w:color w:val="000000"/>
          <w:sz w:val="24"/>
          <w:szCs w:val="24"/>
        </w:rPr>
        <w:t>Б</w:t>
      </w:r>
      <w:r w:rsidR="00843DE9">
        <w:rPr>
          <w:rFonts w:ascii="Times New Roman" w:hAnsi="Times New Roman" w:cs="Times New Roman"/>
          <w:color w:val="000000"/>
          <w:sz w:val="24"/>
          <w:szCs w:val="24"/>
        </w:rPr>
        <w:t>алакирево</w:t>
      </w:r>
      <w:proofErr w:type="spellEnd"/>
      <w:r w:rsidR="00843DE9">
        <w:rPr>
          <w:rFonts w:ascii="Times New Roman" w:hAnsi="Times New Roman" w:cs="Times New Roman"/>
          <w:color w:val="000000"/>
          <w:sz w:val="24"/>
          <w:szCs w:val="24"/>
        </w:rPr>
        <w:t xml:space="preserve"> по способу доставки и распределения воды </w:t>
      </w:r>
      <w:r w:rsidR="00843DE9" w:rsidRPr="00843DE9">
        <w:rPr>
          <w:rFonts w:ascii="Times New Roman" w:hAnsi="Times New Roman" w:cs="Times New Roman"/>
          <w:color w:val="000000"/>
          <w:sz w:val="24"/>
          <w:szCs w:val="24"/>
        </w:rPr>
        <w:t>является централизов</w:t>
      </w:r>
      <w:r w:rsidR="00843DE9">
        <w:rPr>
          <w:rFonts w:ascii="Times New Roman" w:hAnsi="Times New Roman" w:cs="Times New Roman"/>
          <w:color w:val="000000"/>
          <w:sz w:val="24"/>
          <w:szCs w:val="24"/>
        </w:rPr>
        <w:t xml:space="preserve">анной, а по степени обеспечения подачи воды относится ко II </w:t>
      </w:r>
      <w:r w:rsidR="00843DE9" w:rsidRPr="00843DE9">
        <w:rPr>
          <w:rFonts w:ascii="Times New Roman" w:hAnsi="Times New Roman" w:cs="Times New Roman"/>
          <w:color w:val="000000"/>
          <w:sz w:val="24"/>
          <w:szCs w:val="24"/>
        </w:rPr>
        <w:t>категории.</w:t>
      </w:r>
    </w:p>
    <w:p w:rsidR="00FD6027" w:rsidRDefault="00954876" w:rsidP="00954876">
      <w:pPr>
        <w:pStyle w:val="ConsPlusNorma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843DE9" w:rsidRPr="00843DE9">
        <w:rPr>
          <w:rFonts w:ascii="Times New Roman" w:hAnsi="Times New Roman" w:cs="Times New Roman"/>
          <w:color w:val="000000"/>
          <w:sz w:val="24"/>
          <w:szCs w:val="24"/>
        </w:rPr>
        <w:t>В целях обеспечения санитарн</w:t>
      </w:r>
      <w:r w:rsidR="00843DE9">
        <w:rPr>
          <w:rFonts w:ascii="Times New Roman" w:hAnsi="Times New Roman" w:cs="Times New Roman"/>
          <w:color w:val="000000"/>
          <w:sz w:val="24"/>
          <w:szCs w:val="24"/>
        </w:rPr>
        <w:t xml:space="preserve">о-эпидемиологической надежности </w:t>
      </w:r>
      <w:r w:rsidR="00843DE9" w:rsidRPr="00843DE9">
        <w:rPr>
          <w:rFonts w:ascii="Times New Roman" w:hAnsi="Times New Roman" w:cs="Times New Roman"/>
          <w:color w:val="000000"/>
          <w:sz w:val="24"/>
          <w:szCs w:val="24"/>
        </w:rPr>
        <w:t>водоснабжения в местах располо</w:t>
      </w:r>
      <w:r w:rsidR="00843DE9">
        <w:rPr>
          <w:rFonts w:ascii="Times New Roman" w:hAnsi="Times New Roman" w:cs="Times New Roman"/>
          <w:color w:val="000000"/>
          <w:sz w:val="24"/>
          <w:szCs w:val="24"/>
        </w:rPr>
        <w:t xml:space="preserve">жения водозаборных сооружений и </w:t>
      </w:r>
      <w:r w:rsidR="00843DE9" w:rsidRPr="00843DE9">
        <w:rPr>
          <w:rFonts w:ascii="Times New Roman" w:hAnsi="Times New Roman" w:cs="Times New Roman"/>
          <w:color w:val="000000"/>
          <w:sz w:val="24"/>
          <w:szCs w:val="24"/>
        </w:rPr>
        <w:t>окружающих их территориях предусмотрен</w:t>
      </w:r>
      <w:r w:rsidR="00843DE9">
        <w:rPr>
          <w:rFonts w:ascii="Times New Roman" w:hAnsi="Times New Roman" w:cs="Times New Roman"/>
          <w:color w:val="000000"/>
          <w:sz w:val="24"/>
          <w:szCs w:val="24"/>
        </w:rPr>
        <w:t xml:space="preserve">ы зоны санитарной охраны (ЗСО). </w:t>
      </w:r>
      <w:r w:rsidR="00843DE9" w:rsidRPr="00843DE9">
        <w:rPr>
          <w:rFonts w:ascii="Times New Roman" w:hAnsi="Times New Roman" w:cs="Times New Roman"/>
          <w:color w:val="000000"/>
          <w:sz w:val="24"/>
          <w:szCs w:val="24"/>
        </w:rPr>
        <w:t>Зона санитарной охраны источника во</w:t>
      </w:r>
      <w:r w:rsidR="00843DE9">
        <w:rPr>
          <w:rFonts w:ascii="Times New Roman" w:hAnsi="Times New Roman" w:cs="Times New Roman"/>
          <w:color w:val="000000"/>
          <w:sz w:val="24"/>
          <w:szCs w:val="24"/>
        </w:rPr>
        <w:t xml:space="preserve">доснабжения в месте забора воды </w:t>
      </w:r>
      <w:r w:rsidR="00843DE9" w:rsidRPr="00843DE9">
        <w:rPr>
          <w:rFonts w:ascii="Times New Roman" w:hAnsi="Times New Roman" w:cs="Times New Roman"/>
          <w:color w:val="000000"/>
          <w:sz w:val="24"/>
          <w:szCs w:val="24"/>
        </w:rPr>
        <w:t xml:space="preserve">состоит из трех поясов: первого – строгого режима, второго и </w:t>
      </w:r>
      <w:r w:rsidR="00843DE9">
        <w:rPr>
          <w:rFonts w:ascii="Times New Roman" w:hAnsi="Times New Roman" w:cs="Times New Roman"/>
          <w:color w:val="000000"/>
          <w:sz w:val="24"/>
          <w:szCs w:val="24"/>
        </w:rPr>
        <w:t xml:space="preserve">третьего – </w:t>
      </w:r>
      <w:r w:rsidR="00843DE9" w:rsidRPr="00843DE9">
        <w:rPr>
          <w:rFonts w:ascii="Times New Roman" w:hAnsi="Times New Roman" w:cs="Times New Roman"/>
          <w:color w:val="000000"/>
          <w:sz w:val="24"/>
          <w:szCs w:val="24"/>
        </w:rPr>
        <w:t xml:space="preserve">режимов ограничения. Централизованное водоснабжение </w:t>
      </w:r>
      <w:r w:rsidR="00843DE9">
        <w:rPr>
          <w:rFonts w:ascii="Times New Roman" w:hAnsi="Times New Roman" w:cs="Times New Roman"/>
          <w:color w:val="000000"/>
          <w:sz w:val="24"/>
          <w:szCs w:val="24"/>
        </w:rPr>
        <w:t xml:space="preserve">п. </w:t>
      </w:r>
      <w:proofErr w:type="spellStart"/>
      <w:r w:rsidR="00843DE9">
        <w:rPr>
          <w:rFonts w:ascii="Times New Roman" w:hAnsi="Times New Roman" w:cs="Times New Roman"/>
          <w:color w:val="000000"/>
          <w:sz w:val="24"/>
          <w:szCs w:val="24"/>
        </w:rPr>
        <w:t>Балакирево</w:t>
      </w:r>
      <w:proofErr w:type="spellEnd"/>
      <w:r w:rsidR="00843DE9">
        <w:rPr>
          <w:rFonts w:ascii="Times New Roman" w:hAnsi="Times New Roman" w:cs="Times New Roman"/>
          <w:color w:val="000000"/>
          <w:sz w:val="24"/>
          <w:szCs w:val="24"/>
        </w:rPr>
        <w:t xml:space="preserve"> осуществляется из </w:t>
      </w:r>
      <w:r w:rsidR="00843DE9" w:rsidRPr="00843DE9">
        <w:rPr>
          <w:rFonts w:ascii="Times New Roman" w:hAnsi="Times New Roman" w:cs="Times New Roman"/>
          <w:color w:val="000000"/>
          <w:sz w:val="24"/>
          <w:szCs w:val="24"/>
        </w:rPr>
        <w:t>подземных источников (артезианских ск</w:t>
      </w:r>
      <w:r w:rsidR="00843DE9">
        <w:rPr>
          <w:rFonts w:ascii="Times New Roman" w:hAnsi="Times New Roman" w:cs="Times New Roman"/>
          <w:color w:val="000000"/>
          <w:sz w:val="24"/>
          <w:szCs w:val="24"/>
        </w:rPr>
        <w:t xml:space="preserve">важин) двух независимых друг от </w:t>
      </w:r>
      <w:r w:rsidR="00843DE9" w:rsidRPr="00843DE9">
        <w:rPr>
          <w:rFonts w:ascii="Times New Roman" w:hAnsi="Times New Roman" w:cs="Times New Roman"/>
          <w:color w:val="000000"/>
          <w:sz w:val="24"/>
          <w:szCs w:val="24"/>
        </w:rPr>
        <w:t>друга водозаборных узлов: «</w:t>
      </w:r>
      <w:proofErr w:type="spellStart"/>
      <w:r w:rsidR="00843DE9" w:rsidRPr="00843DE9">
        <w:rPr>
          <w:rFonts w:ascii="Times New Roman" w:hAnsi="Times New Roman" w:cs="Times New Roman"/>
          <w:color w:val="000000"/>
          <w:sz w:val="24"/>
          <w:szCs w:val="24"/>
        </w:rPr>
        <w:t>Рюминского</w:t>
      </w:r>
      <w:proofErr w:type="spellEnd"/>
      <w:r w:rsidR="00843DE9" w:rsidRPr="00843DE9">
        <w:rPr>
          <w:rFonts w:ascii="Times New Roman" w:hAnsi="Times New Roman" w:cs="Times New Roman"/>
          <w:color w:val="000000"/>
          <w:sz w:val="24"/>
          <w:szCs w:val="24"/>
        </w:rPr>
        <w:t>» и «</w:t>
      </w:r>
      <w:proofErr w:type="spellStart"/>
      <w:r w:rsidR="00843DE9" w:rsidRPr="00843DE9">
        <w:rPr>
          <w:rFonts w:ascii="Times New Roman" w:hAnsi="Times New Roman" w:cs="Times New Roman"/>
          <w:color w:val="000000"/>
          <w:sz w:val="24"/>
          <w:szCs w:val="24"/>
        </w:rPr>
        <w:t>Ба</w:t>
      </w:r>
      <w:r w:rsidR="00843DE9">
        <w:rPr>
          <w:rFonts w:ascii="Times New Roman" w:hAnsi="Times New Roman" w:cs="Times New Roman"/>
          <w:color w:val="000000"/>
          <w:sz w:val="24"/>
          <w:szCs w:val="24"/>
        </w:rPr>
        <w:t>лакиревского</w:t>
      </w:r>
      <w:proofErr w:type="spellEnd"/>
      <w:r w:rsidR="00843DE9">
        <w:rPr>
          <w:rFonts w:ascii="Times New Roman" w:hAnsi="Times New Roman" w:cs="Times New Roman"/>
          <w:color w:val="000000"/>
          <w:sz w:val="24"/>
          <w:szCs w:val="24"/>
        </w:rPr>
        <w:t xml:space="preserve">». </w:t>
      </w:r>
      <w:r w:rsidR="00843DE9" w:rsidRPr="00843DE9">
        <w:rPr>
          <w:rFonts w:ascii="Times New Roman" w:hAnsi="Times New Roman" w:cs="Times New Roman"/>
          <w:color w:val="000000"/>
          <w:sz w:val="24"/>
          <w:szCs w:val="24"/>
        </w:rPr>
        <w:t xml:space="preserve">Вода, поднятая из скважин </w:t>
      </w:r>
      <w:r w:rsidR="00843DE9">
        <w:rPr>
          <w:rFonts w:ascii="Times New Roman" w:hAnsi="Times New Roman" w:cs="Times New Roman"/>
          <w:color w:val="000000"/>
          <w:sz w:val="24"/>
          <w:szCs w:val="24"/>
        </w:rPr>
        <w:t>«</w:t>
      </w:r>
      <w:proofErr w:type="spellStart"/>
      <w:r w:rsidR="00843DE9">
        <w:rPr>
          <w:rFonts w:ascii="Times New Roman" w:hAnsi="Times New Roman" w:cs="Times New Roman"/>
          <w:color w:val="000000"/>
          <w:sz w:val="24"/>
          <w:szCs w:val="24"/>
        </w:rPr>
        <w:t>Рюминского</w:t>
      </w:r>
      <w:proofErr w:type="spellEnd"/>
      <w:r w:rsidR="00843DE9">
        <w:rPr>
          <w:rFonts w:ascii="Times New Roman" w:hAnsi="Times New Roman" w:cs="Times New Roman"/>
          <w:color w:val="000000"/>
          <w:sz w:val="24"/>
          <w:szCs w:val="24"/>
        </w:rPr>
        <w:t>» и «</w:t>
      </w:r>
      <w:proofErr w:type="spellStart"/>
      <w:r w:rsidR="00843DE9">
        <w:rPr>
          <w:rFonts w:ascii="Times New Roman" w:hAnsi="Times New Roman" w:cs="Times New Roman"/>
          <w:color w:val="000000"/>
          <w:sz w:val="24"/>
          <w:szCs w:val="24"/>
        </w:rPr>
        <w:t>Балакиревского</w:t>
      </w:r>
      <w:proofErr w:type="spellEnd"/>
      <w:r w:rsidR="00843DE9">
        <w:rPr>
          <w:rFonts w:ascii="Times New Roman" w:hAnsi="Times New Roman" w:cs="Times New Roman"/>
          <w:color w:val="000000"/>
          <w:sz w:val="24"/>
          <w:szCs w:val="24"/>
        </w:rPr>
        <w:t xml:space="preserve">» </w:t>
      </w:r>
      <w:r w:rsidR="00843DE9" w:rsidRPr="00843DE9">
        <w:rPr>
          <w:rFonts w:ascii="Times New Roman" w:hAnsi="Times New Roman" w:cs="Times New Roman"/>
          <w:color w:val="000000"/>
          <w:sz w:val="24"/>
          <w:szCs w:val="24"/>
        </w:rPr>
        <w:t xml:space="preserve">водозаборных узлов, перекачивается </w:t>
      </w:r>
      <w:r w:rsidR="00843DE9">
        <w:rPr>
          <w:rFonts w:ascii="Times New Roman" w:hAnsi="Times New Roman" w:cs="Times New Roman"/>
          <w:color w:val="000000"/>
          <w:sz w:val="24"/>
          <w:szCs w:val="24"/>
        </w:rPr>
        <w:t xml:space="preserve">через трубы водопровода в общий </w:t>
      </w:r>
      <w:r w:rsidR="00843DE9" w:rsidRPr="00843DE9">
        <w:rPr>
          <w:rFonts w:ascii="Times New Roman" w:hAnsi="Times New Roman" w:cs="Times New Roman"/>
          <w:color w:val="000000"/>
          <w:sz w:val="24"/>
          <w:szCs w:val="24"/>
        </w:rPr>
        <w:t>резервуар объемом 1000 м3, откуда с</w:t>
      </w:r>
      <w:r w:rsidR="00843DE9">
        <w:rPr>
          <w:rFonts w:ascii="Times New Roman" w:hAnsi="Times New Roman" w:cs="Times New Roman"/>
          <w:color w:val="000000"/>
          <w:sz w:val="24"/>
          <w:szCs w:val="24"/>
        </w:rPr>
        <w:t xml:space="preserve"> помощью насосного оборудования </w:t>
      </w:r>
      <w:r w:rsidR="00843DE9" w:rsidRPr="00843DE9">
        <w:rPr>
          <w:rFonts w:ascii="Times New Roman" w:hAnsi="Times New Roman" w:cs="Times New Roman"/>
          <w:color w:val="000000"/>
          <w:sz w:val="24"/>
          <w:szCs w:val="24"/>
        </w:rPr>
        <w:t xml:space="preserve">поступает на станцию водоподготовки </w:t>
      </w:r>
      <w:r w:rsidR="00843DE9" w:rsidRPr="00843DE9">
        <w:rPr>
          <w:rFonts w:ascii="Times New Roman" w:hAnsi="Times New Roman" w:cs="Times New Roman"/>
          <w:color w:val="000000"/>
          <w:sz w:val="24"/>
          <w:szCs w:val="24"/>
        </w:rPr>
        <w:lastRenderedPageBreak/>
        <w:t>(обезжелезива</w:t>
      </w:r>
      <w:r w:rsidR="00843DE9">
        <w:rPr>
          <w:rFonts w:ascii="Times New Roman" w:hAnsi="Times New Roman" w:cs="Times New Roman"/>
          <w:color w:val="000000"/>
          <w:sz w:val="24"/>
          <w:szCs w:val="24"/>
        </w:rPr>
        <w:t xml:space="preserve">ния). Вода, прошедшая </w:t>
      </w:r>
      <w:r w:rsidR="00843DE9" w:rsidRPr="00843DE9">
        <w:rPr>
          <w:rFonts w:ascii="Times New Roman" w:hAnsi="Times New Roman" w:cs="Times New Roman"/>
          <w:color w:val="000000"/>
          <w:sz w:val="24"/>
          <w:szCs w:val="24"/>
        </w:rPr>
        <w:t>через станцию водоподготовки, поступает в ёмкость объемом 400 м3</w:t>
      </w:r>
      <w:r>
        <w:rPr>
          <w:rFonts w:ascii="Times New Roman" w:hAnsi="Times New Roman" w:cs="Times New Roman"/>
          <w:color w:val="000000"/>
          <w:sz w:val="24"/>
          <w:szCs w:val="24"/>
        </w:rPr>
        <w:t xml:space="preserve">, из </w:t>
      </w:r>
      <w:r w:rsidR="00843DE9" w:rsidRPr="00843DE9">
        <w:rPr>
          <w:rFonts w:ascii="Times New Roman" w:hAnsi="Times New Roman" w:cs="Times New Roman"/>
          <w:color w:val="000000"/>
          <w:sz w:val="24"/>
          <w:szCs w:val="24"/>
        </w:rPr>
        <w:t>которой перекачивается станцией второго подъема в водопроводную сеть. Все сети водопровода поселка относят</w:t>
      </w:r>
      <w:r w:rsidR="00843DE9">
        <w:rPr>
          <w:rFonts w:ascii="Times New Roman" w:hAnsi="Times New Roman" w:cs="Times New Roman"/>
          <w:color w:val="000000"/>
          <w:sz w:val="24"/>
          <w:szCs w:val="24"/>
        </w:rPr>
        <w:t xml:space="preserve">ся к одной технологической зоне </w:t>
      </w:r>
      <w:r w:rsidR="00843DE9" w:rsidRPr="00843DE9">
        <w:rPr>
          <w:rFonts w:ascii="Times New Roman" w:hAnsi="Times New Roman" w:cs="Times New Roman"/>
          <w:color w:val="000000"/>
          <w:sz w:val="24"/>
          <w:szCs w:val="24"/>
        </w:rPr>
        <w:t>водоснабжения</w:t>
      </w:r>
      <w:r w:rsidR="00385DB5">
        <w:rPr>
          <w:rFonts w:ascii="Times New Roman" w:hAnsi="Times New Roman" w:cs="Times New Roman"/>
          <w:color w:val="000000"/>
          <w:sz w:val="24"/>
          <w:szCs w:val="24"/>
        </w:rPr>
        <w:t>,</w:t>
      </w:r>
      <w:r w:rsidR="00843DE9" w:rsidRPr="00843DE9">
        <w:rPr>
          <w:rFonts w:ascii="Times New Roman" w:hAnsi="Times New Roman" w:cs="Times New Roman"/>
          <w:color w:val="000000"/>
          <w:sz w:val="24"/>
          <w:szCs w:val="24"/>
        </w:rPr>
        <w:t xml:space="preserve"> так как в хозяйственном </w:t>
      </w:r>
      <w:r w:rsidR="00843DE9">
        <w:rPr>
          <w:rFonts w:ascii="Times New Roman" w:hAnsi="Times New Roman" w:cs="Times New Roman"/>
          <w:color w:val="000000"/>
          <w:sz w:val="24"/>
          <w:szCs w:val="24"/>
        </w:rPr>
        <w:t>веден</w:t>
      </w:r>
      <w:proofErr w:type="gramStart"/>
      <w:r w:rsidR="00843DE9">
        <w:rPr>
          <w:rFonts w:ascii="Times New Roman" w:hAnsi="Times New Roman" w:cs="Times New Roman"/>
          <w:color w:val="000000"/>
          <w:sz w:val="24"/>
          <w:szCs w:val="24"/>
        </w:rPr>
        <w:t>ии ООО</w:t>
      </w:r>
      <w:proofErr w:type="gramEnd"/>
      <w:r w:rsidR="00843DE9">
        <w:rPr>
          <w:rFonts w:ascii="Times New Roman" w:hAnsi="Times New Roman" w:cs="Times New Roman"/>
          <w:color w:val="000000"/>
          <w:sz w:val="24"/>
          <w:szCs w:val="24"/>
        </w:rPr>
        <w:t xml:space="preserve"> «</w:t>
      </w:r>
      <w:proofErr w:type="spellStart"/>
      <w:r w:rsidR="000A4B72">
        <w:rPr>
          <w:rFonts w:ascii="Times New Roman" w:hAnsi="Times New Roman" w:cs="Times New Roman"/>
          <w:color w:val="000000"/>
          <w:sz w:val="24"/>
          <w:szCs w:val="24"/>
        </w:rPr>
        <w:t>ВТГ-Вода</w:t>
      </w:r>
      <w:proofErr w:type="spellEnd"/>
      <w:r w:rsidR="00843DE9">
        <w:rPr>
          <w:rFonts w:ascii="Times New Roman" w:hAnsi="Times New Roman" w:cs="Times New Roman"/>
          <w:color w:val="000000"/>
          <w:sz w:val="24"/>
          <w:szCs w:val="24"/>
        </w:rPr>
        <w:t xml:space="preserve">» находятся все </w:t>
      </w:r>
      <w:r w:rsidR="00843DE9" w:rsidRPr="00843DE9">
        <w:rPr>
          <w:rFonts w:ascii="Times New Roman" w:hAnsi="Times New Roman" w:cs="Times New Roman"/>
          <w:color w:val="000000"/>
          <w:sz w:val="24"/>
          <w:szCs w:val="24"/>
        </w:rPr>
        <w:t>элементы системы водоснабжения,</w:t>
      </w:r>
      <w:r w:rsidR="00843DE9">
        <w:rPr>
          <w:rFonts w:ascii="Times New Roman" w:hAnsi="Times New Roman" w:cs="Times New Roman"/>
          <w:color w:val="000000"/>
          <w:sz w:val="24"/>
          <w:szCs w:val="24"/>
        </w:rPr>
        <w:t xml:space="preserve"> </w:t>
      </w:r>
      <w:r w:rsidR="00843DE9" w:rsidRPr="00843DE9">
        <w:rPr>
          <w:rFonts w:ascii="Times New Roman" w:hAnsi="Times New Roman" w:cs="Times New Roman"/>
          <w:color w:val="000000"/>
          <w:sz w:val="24"/>
          <w:szCs w:val="24"/>
        </w:rPr>
        <w:t>начи</w:t>
      </w:r>
      <w:r w:rsidR="00843DE9">
        <w:rPr>
          <w:rFonts w:ascii="Times New Roman" w:hAnsi="Times New Roman" w:cs="Times New Roman"/>
          <w:color w:val="000000"/>
          <w:sz w:val="24"/>
          <w:szCs w:val="24"/>
        </w:rPr>
        <w:t xml:space="preserve">ная от станций первого подъема, </w:t>
      </w:r>
      <w:r w:rsidR="00843DE9" w:rsidRPr="00843DE9">
        <w:rPr>
          <w:rFonts w:ascii="Times New Roman" w:hAnsi="Times New Roman" w:cs="Times New Roman"/>
          <w:color w:val="000000"/>
          <w:sz w:val="24"/>
          <w:szCs w:val="24"/>
        </w:rPr>
        <w:t>станций водоподготовки, и з</w:t>
      </w:r>
      <w:r w:rsidR="00843DE9">
        <w:rPr>
          <w:rFonts w:ascii="Times New Roman" w:hAnsi="Times New Roman" w:cs="Times New Roman"/>
          <w:color w:val="000000"/>
          <w:sz w:val="24"/>
          <w:szCs w:val="24"/>
        </w:rPr>
        <w:t xml:space="preserve">аканчивая вводами в жилые дома, </w:t>
      </w:r>
      <w:r w:rsidR="00843DE9" w:rsidRPr="00843DE9">
        <w:rPr>
          <w:rFonts w:ascii="Times New Roman" w:hAnsi="Times New Roman" w:cs="Times New Roman"/>
          <w:color w:val="000000"/>
          <w:sz w:val="24"/>
          <w:szCs w:val="24"/>
        </w:rPr>
        <w:t>эксплуатационная зона ответственности ООО</w:t>
      </w:r>
      <w:r w:rsidR="00843DE9">
        <w:rPr>
          <w:rFonts w:ascii="Times New Roman" w:hAnsi="Times New Roman" w:cs="Times New Roman"/>
          <w:color w:val="000000"/>
          <w:sz w:val="24"/>
          <w:szCs w:val="24"/>
        </w:rPr>
        <w:t xml:space="preserve"> «</w:t>
      </w:r>
      <w:proofErr w:type="spellStart"/>
      <w:r w:rsidR="000A4B72">
        <w:rPr>
          <w:rFonts w:ascii="Times New Roman" w:hAnsi="Times New Roman" w:cs="Times New Roman"/>
          <w:color w:val="000000"/>
          <w:sz w:val="24"/>
          <w:szCs w:val="24"/>
        </w:rPr>
        <w:t>ВТГ-Вода</w:t>
      </w:r>
      <w:proofErr w:type="spellEnd"/>
      <w:r w:rsidR="00843DE9">
        <w:rPr>
          <w:rFonts w:ascii="Times New Roman" w:hAnsi="Times New Roman" w:cs="Times New Roman"/>
          <w:color w:val="000000"/>
          <w:sz w:val="24"/>
          <w:szCs w:val="24"/>
        </w:rPr>
        <w:t xml:space="preserve">» распространяется на весь </w:t>
      </w:r>
      <w:r w:rsidR="00843DE9" w:rsidRPr="00843DE9">
        <w:rPr>
          <w:rFonts w:ascii="Times New Roman" w:hAnsi="Times New Roman" w:cs="Times New Roman"/>
          <w:color w:val="000000"/>
          <w:sz w:val="24"/>
          <w:szCs w:val="24"/>
        </w:rPr>
        <w:t xml:space="preserve">комплекс системы централизованного водоснабжения п. </w:t>
      </w:r>
      <w:proofErr w:type="spellStart"/>
      <w:r w:rsidR="00843DE9" w:rsidRPr="00843DE9">
        <w:rPr>
          <w:rFonts w:ascii="Times New Roman" w:hAnsi="Times New Roman" w:cs="Times New Roman"/>
          <w:color w:val="000000"/>
          <w:sz w:val="24"/>
          <w:szCs w:val="24"/>
        </w:rPr>
        <w:t>Балакирево</w:t>
      </w:r>
      <w:proofErr w:type="spellEnd"/>
      <w:r w:rsidR="00843DE9" w:rsidRPr="00843DE9">
        <w:rPr>
          <w:rFonts w:ascii="Times New Roman" w:hAnsi="Times New Roman" w:cs="Times New Roman"/>
          <w:color w:val="000000"/>
          <w:sz w:val="24"/>
          <w:szCs w:val="24"/>
        </w:rPr>
        <w:t>.</w:t>
      </w:r>
      <w:r w:rsidR="00843DE9" w:rsidRPr="00843DE9">
        <w:rPr>
          <w:rFonts w:ascii="Times New Roman" w:hAnsi="Times New Roman" w:cs="Times New Roman"/>
          <w:color w:val="000000"/>
          <w:sz w:val="24"/>
          <w:szCs w:val="24"/>
        </w:rPr>
        <w:br/>
      </w:r>
      <w:r>
        <w:rPr>
          <w:rFonts w:ascii="Times New Roman" w:hAnsi="Times New Roman" w:cs="Times New Roman"/>
          <w:color w:val="000000"/>
          <w:sz w:val="24"/>
          <w:szCs w:val="24"/>
        </w:rPr>
        <w:t xml:space="preserve">     </w:t>
      </w:r>
      <w:r w:rsidR="00843DE9" w:rsidRPr="00843DE9">
        <w:rPr>
          <w:rFonts w:ascii="Times New Roman" w:hAnsi="Times New Roman" w:cs="Times New Roman"/>
          <w:color w:val="000000"/>
          <w:sz w:val="24"/>
          <w:szCs w:val="24"/>
        </w:rPr>
        <w:t>Центральным водоснабжением обеспечено 88% жилого фонда.</w:t>
      </w:r>
    </w:p>
    <w:p w:rsidR="007B4358" w:rsidRDefault="007B4358" w:rsidP="007B4358">
      <w:pPr>
        <w:pStyle w:val="ConsPlusNormal"/>
        <w:jc w:val="both"/>
        <w:outlineLvl w:val="1"/>
        <w:rPr>
          <w:rFonts w:ascii="Times New Roman" w:hAnsi="Times New Roman" w:cs="Times New Roman"/>
          <w:color w:val="000000"/>
          <w:sz w:val="24"/>
          <w:szCs w:val="24"/>
        </w:rPr>
      </w:pPr>
      <w:r w:rsidRPr="00C20108">
        <w:rPr>
          <w:rFonts w:ascii="Times New Roman" w:hAnsi="Times New Roman" w:cs="Times New Roman"/>
          <w:color w:val="000000"/>
          <w:sz w:val="24"/>
          <w:szCs w:val="24"/>
        </w:rPr>
        <w:t xml:space="preserve">Под канализацией принято понимать </w:t>
      </w:r>
      <w:r>
        <w:rPr>
          <w:rFonts w:ascii="Times New Roman" w:hAnsi="Times New Roman" w:cs="Times New Roman"/>
          <w:color w:val="000000"/>
          <w:sz w:val="24"/>
          <w:szCs w:val="24"/>
        </w:rPr>
        <w:t xml:space="preserve">комплекс санитарных мероприятий </w:t>
      </w:r>
      <w:r w:rsidRPr="00C20108">
        <w:rPr>
          <w:rFonts w:ascii="Times New Roman" w:hAnsi="Times New Roman" w:cs="Times New Roman"/>
          <w:color w:val="000000"/>
          <w:sz w:val="24"/>
          <w:szCs w:val="24"/>
        </w:rPr>
        <w:t xml:space="preserve">и инженерных сооружений, обеспечивающих </w:t>
      </w:r>
      <w:r>
        <w:rPr>
          <w:rFonts w:ascii="Times New Roman" w:hAnsi="Times New Roman" w:cs="Times New Roman"/>
          <w:color w:val="000000"/>
          <w:sz w:val="24"/>
          <w:szCs w:val="24"/>
        </w:rPr>
        <w:t xml:space="preserve">своевременный сбор сточных вод, </w:t>
      </w:r>
      <w:r w:rsidRPr="00C20108">
        <w:rPr>
          <w:rFonts w:ascii="Times New Roman" w:hAnsi="Times New Roman" w:cs="Times New Roman"/>
          <w:color w:val="000000"/>
          <w:sz w:val="24"/>
          <w:szCs w:val="24"/>
        </w:rPr>
        <w:t>образующихся на территории населенных м</w:t>
      </w:r>
      <w:r>
        <w:rPr>
          <w:rFonts w:ascii="Times New Roman" w:hAnsi="Times New Roman" w:cs="Times New Roman"/>
          <w:color w:val="000000"/>
          <w:sz w:val="24"/>
          <w:szCs w:val="24"/>
        </w:rPr>
        <w:t xml:space="preserve">ест и промышленных предприятий, </w:t>
      </w:r>
      <w:r w:rsidRPr="00C20108">
        <w:rPr>
          <w:rFonts w:ascii="Times New Roman" w:hAnsi="Times New Roman" w:cs="Times New Roman"/>
          <w:color w:val="000000"/>
          <w:sz w:val="24"/>
          <w:szCs w:val="24"/>
        </w:rPr>
        <w:t>быстрое удаление (транспортирование) этих во</w:t>
      </w:r>
      <w:r>
        <w:rPr>
          <w:rFonts w:ascii="Times New Roman" w:hAnsi="Times New Roman" w:cs="Times New Roman"/>
          <w:color w:val="000000"/>
          <w:sz w:val="24"/>
          <w:szCs w:val="24"/>
        </w:rPr>
        <w:t xml:space="preserve">д за пределы населенных мест, а </w:t>
      </w:r>
      <w:r w:rsidRPr="00C20108">
        <w:rPr>
          <w:rFonts w:ascii="Times New Roman" w:hAnsi="Times New Roman" w:cs="Times New Roman"/>
          <w:color w:val="000000"/>
          <w:sz w:val="24"/>
          <w:szCs w:val="24"/>
        </w:rPr>
        <w:t>также их очистку, обезвреживание и обеззараживание.</w:t>
      </w:r>
      <w:r w:rsidRPr="00C20108">
        <w:rPr>
          <w:rFonts w:ascii="Times New Roman" w:hAnsi="Times New Roman" w:cs="Times New Roman"/>
          <w:color w:val="000000"/>
          <w:sz w:val="24"/>
          <w:szCs w:val="24"/>
        </w:rPr>
        <w:br/>
      </w:r>
      <w:r>
        <w:rPr>
          <w:rFonts w:ascii="Times New Roman" w:hAnsi="Times New Roman" w:cs="Times New Roman"/>
          <w:color w:val="000000"/>
          <w:sz w:val="24"/>
          <w:szCs w:val="24"/>
        </w:rPr>
        <w:t xml:space="preserve">    </w:t>
      </w:r>
      <w:r w:rsidRPr="00C20108">
        <w:rPr>
          <w:rFonts w:ascii="Times New Roman" w:hAnsi="Times New Roman" w:cs="Times New Roman"/>
          <w:color w:val="000000"/>
          <w:sz w:val="24"/>
          <w:szCs w:val="24"/>
        </w:rPr>
        <w:t>Сточными называются воды, которы</w:t>
      </w:r>
      <w:r>
        <w:rPr>
          <w:rFonts w:ascii="Times New Roman" w:hAnsi="Times New Roman" w:cs="Times New Roman"/>
          <w:color w:val="000000"/>
          <w:sz w:val="24"/>
          <w:szCs w:val="24"/>
        </w:rPr>
        <w:t xml:space="preserve">е были использованы для тех или </w:t>
      </w:r>
      <w:r w:rsidRPr="00C20108">
        <w:rPr>
          <w:rFonts w:ascii="Times New Roman" w:hAnsi="Times New Roman" w:cs="Times New Roman"/>
          <w:color w:val="000000"/>
          <w:sz w:val="24"/>
          <w:szCs w:val="24"/>
        </w:rPr>
        <w:t>иных нужд и получили при этом дополн</w:t>
      </w:r>
      <w:r>
        <w:rPr>
          <w:rFonts w:ascii="Times New Roman" w:hAnsi="Times New Roman" w:cs="Times New Roman"/>
          <w:color w:val="000000"/>
          <w:sz w:val="24"/>
          <w:szCs w:val="24"/>
        </w:rPr>
        <w:t xml:space="preserve">ительные примеси (загрязнения), </w:t>
      </w:r>
      <w:r w:rsidRPr="00C20108">
        <w:rPr>
          <w:rFonts w:ascii="Times New Roman" w:hAnsi="Times New Roman" w:cs="Times New Roman"/>
          <w:color w:val="000000"/>
          <w:sz w:val="24"/>
          <w:szCs w:val="24"/>
        </w:rPr>
        <w:t>изме</w:t>
      </w:r>
      <w:r>
        <w:rPr>
          <w:rFonts w:ascii="Times New Roman" w:hAnsi="Times New Roman" w:cs="Times New Roman"/>
          <w:color w:val="000000"/>
          <w:sz w:val="24"/>
          <w:szCs w:val="24"/>
        </w:rPr>
        <w:t xml:space="preserve">нившие их </w:t>
      </w:r>
      <w:r w:rsidRPr="00C20108">
        <w:rPr>
          <w:rFonts w:ascii="Times New Roman" w:hAnsi="Times New Roman" w:cs="Times New Roman"/>
          <w:color w:val="000000"/>
          <w:sz w:val="24"/>
          <w:szCs w:val="24"/>
        </w:rPr>
        <w:t xml:space="preserve">первоначальный химический </w:t>
      </w:r>
      <w:r>
        <w:rPr>
          <w:rFonts w:ascii="Times New Roman" w:hAnsi="Times New Roman" w:cs="Times New Roman"/>
          <w:color w:val="000000"/>
          <w:sz w:val="24"/>
          <w:szCs w:val="24"/>
        </w:rPr>
        <w:t xml:space="preserve">состав или физические свойства. </w:t>
      </w:r>
      <w:r w:rsidRPr="00C20108">
        <w:rPr>
          <w:rFonts w:ascii="Times New Roman" w:hAnsi="Times New Roman" w:cs="Times New Roman"/>
          <w:color w:val="000000"/>
          <w:sz w:val="24"/>
          <w:szCs w:val="24"/>
        </w:rPr>
        <w:t xml:space="preserve">К </w:t>
      </w:r>
      <w:proofErr w:type="gramStart"/>
      <w:r w:rsidRPr="00C20108">
        <w:rPr>
          <w:rFonts w:ascii="Times New Roman" w:hAnsi="Times New Roman" w:cs="Times New Roman"/>
          <w:color w:val="000000"/>
          <w:sz w:val="24"/>
          <w:szCs w:val="24"/>
        </w:rPr>
        <w:t>сточным</w:t>
      </w:r>
      <w:proofErr w:type="gramEnd"/>
      <w:r w:rsidRPr="00C20108">
        <w:rPr>
          <w:rFonts w:ascii="Times New Roman" w:hAnsi="Times New Roman" w:cs="Times New Roman"/>
          <w:color w:val="000000"/>
          <w:sz w:val="24"/>
          <w:szCs w:val="24"/>
        </w:rPr>
        <w:t xml:space="preserve"> относят так же воды, стекающие</w:t>
      </w:r>
      <w:r>
        <w:rPr>
          <w:rFonts w:ascii="Times New Roman" w:hAnsi="Times New Roman" w:cs="Times New Roman"/>
          <w:color w:val="000000"/>
          <w:sz w:val="24"/>
          <w:szCs w:val="24"/>
        </w:rPr>
        <w:t xml:space="preserve"> с территорий населенных мест и промышленных предприятий в </w:t>
      </w:r>
      <w:r w:rsidRPr="00C20108">
        <w:rPr>
          <w:rFonts w:ascii="Times New Roman" w:hAnsi="Times New Roman" w:cs="Times New Roman"/>
          <w:color w:val="000000"/>
          <w:sz w:val="24"/>
          <w:szCs w:val="24"/>
        </w:rPr>
        <w:t>результате</w:t>
      </w:r>
      <w:r>
        <w:rPr>
          <w:rFonts w:ascii="Times New Roman" w:hAnsi="Times New Roman" w:cs="Times New Roman"/>
          <w:color w:val="000000"/>
          <w:sz w:val="24"/>
          <w:szCs w:val="24"/>
        </w:rPr>
        <w:t xml:space="preserve"> выпадения атмосферных осадков. </w:t>
      </w:r>
      <w:r w:rsidRPr="00C20108">
        <w:rPr>
          <w:rFonts w:ascii="Times New Roman" w:hAnsi="Times New Roman" w:cs="Times New Roman"/>
          <w:color w:val="000000"/>
          <w:sz w:val="24"/>
          <w:szCs w:val="24"/>
        </w:rPr>
        <w:t xml:space="preserve">Система централизованной канализации п. </w:t>
      </w:r>
      <w:proofErr w:type="spellStart"/>
      <w:r w:rsidRPr="00C20108">
        <w:rPr>
          <w:rFonts w:ascii="Times New Roman" w:hAnsi="Times New Roman" w:cs="Times New Roman"/>
          <w:color w:val="000000"/>
          <w:sz w:val="24"/>
          <w:szCs w:val="24"/>
        </w:rPr>
        <w:t>Балакир</w:t>
      </w:r>
      <w:r>
        <w:rPr>
          <w:rFonts w:ascii="Times New Roman" w:hAnsi="Times New Roman" w:cs="Times New Roman"/>
          <w:color w:val="000000"/>
          <w:sz w:val="24"/>
          <w:szCs w:val="24"/>
        </w:rPr>
        <w:t>ево</w:t>
      </w:r>
      <w:proofErr w:type="spellEnd"/>
      <w:r>
        <w:rPr>
          <w:rFonts w:ascii="Times New Roman" w:hAnsi="Times New Roman" w:cs="Times New Roman"/>
          <w:color w:val="000000"/>
          <w:sz w:val="24"/>
          <w:szCs w:val="24"/>
        </w:rPr>
        <w:t xml:space="preserve"> является неполной </w:t>
      </w:r>
      <w:r w:rsidRPr="00C20108">
        <w:rPr>
          <w:rFonts w:ascii="Times New Roman" w:hAnsi="Times New Roman" w:cs="Times New Roman"/>
          <w:color w:val="000000"/>
          <w:sz w:val="24"/>
          <w:szCs w:val="24"/>
        </w:rPr>
        <w:t>раздельной. В систему централизованной канализации попадают стоки от</w:t>
      </w:r>
      <w:r>
        <w:rPr>
          <w:rFonts w:ascii="Times New Roman" w:hAnsi="Times New Roman" w:cs="Times New Roman"/>
          <w:color w:val="000000"/>
          <w:sz w:val="24"/>
          <w:szCs w:val="24"/>
        </w:rPr>
        <w:t xml:space="preserve"> </w:t>
      </w:r>
      <w:r w:rsidRPr="00C20108">
        <w:rPr>
          <w:rFonts w:ascii="Times New Roman" w:hAnsi="Times New Roman" w:cs="Times New Roman"/>
          <w:color w:val="000000"/>
          <w:sz w:val="24"/>
          <w:szCs w:val="24"/>
        </w:rPr>
        <w:t xml:space="preserve">жилой, общественной застройки и промышленных предприятий. </w:t>
      </w:r>
      <w:r>
        <w:rPr>
          <w:rFonts w:ascii="Times New Roman" w:hAnsi="Times New Roman" w:cs="Times New Roman"/>
          <w:color w:val="000000"/>
          <w:sz w:val="24"/>
          <w:szCs w:val="24"/>
        </w:rPr>
        <w:t xml:space="preserve">     </w:t>
      </w:r>
    </w:p>
    <w:p w:rsidR="007B4358" w:rsidRPr="00C20108" w:rsidRDefault="007B4358" w:rsidP="007B4358">
      <w:pPr>
        <w:pStyle w:val="ConsPlusNormal"/>
        <w:jc w:val="both"/>
        <w:outlineLvl w:val="1"/>
        <w:rPr>
          <w:rFonts w:ascii="Times New Roman" w:hAnsi="Times New Roman" w:cs="Times New Roman"/>
          <w:sz w:val="24"/>
          <w:szCs w:val="24"/>
        </w:rPr>
      </w:pPr>
      <w:r>
        <w:rPr>
          <w:rFonts w:ascii="Times New Roman" w:hAnsi="Times New Roman" w:cs="Times New Roman"/>
          <w:color w:val="000000"/>
          <w:sz w:val="24"/>
          <w:szCs w:val="24"/>
        </w:rPr>
        <w:t xml:space="preserve">     Система </w:t>
      </w:r>
      <w:r w:rsidRPr="00C20108">
        <w:rPr>
          <w:rFonts w:ascii="Times New Roman" w:hAnsi="Times New Roman" w:cs="Times New Roman"/>
          <w:color w:val="000000"/>
          <w:sz w:val="24"/>
          <w:szCs w:val="24"/>
        </w:rPr>
        <w:t>водоотведения не предусматрив</w:t>
      </w:r>
      <w:r>
        <w:rPr>
          <w:rFonts w:ascii="Times New Roman" w:hAnsi="Times New Roman" w:cs="Times New Roman"/>
          <w:color w:val="000000"/>
          <w:sz w:val="24"/>
          <w:szCs w:val="24"/>
        </w:rPr>
        <w:t xml:space="preserve">ает прием поверхностных стоков. </w:t>
      </w:r>
      <w:r w:rsidRPr="00C20108">
        <w:rPr>
          <w:rFonts w:ascii="Times New Roman" w:hAnsi="Times New Roman" w:cs="Times New Roman"/>
          <w:color w:val="000000"/>
          <w:sz w:val="24"/>
          <w:szCs w:val="24"/>
        </w:rPr>
        <w:t xml:space="preserve">Территория п. </w:t>
      </w:r>
      <w:proofErr w:type="spellStart"/>
      <w:r w:rsidRPr="00C20108">
        <w:rPr>
          <w:rFonts w:ascii="Times New Roman" w:hAnsi="Times New Roman" w:cs="Times New Roman"/>
          <w:color w:val="000000"/>
          <w:sz w:val="24"/>
          <w:szCs w:val="24"/>
        </w:rPr>
        <w:t>Балакирево</w:t>
      </w:r>
      <w:proofErr w:type="spellEnd"/>
      <w:r w:rsidRPr="00C20108">
        <w:rPr>
          <w:rFonts w:ascii="Times New Roman" w:hAnsi="Times New Roman" w:cs="Times New Roman"/>
          <w:color w:val="000000"/>
          <w:sz w:val="24"/>
          <w:szCs w:val="24"/>
        </w:rPr>
        <w:t xml:space="preserve"> охвачена сист</w:t>
      </w:r>
      <w:r>
        <w:rPr>
          <w:rFonts w:ascii="Times New Roman" w:hAnsi="Times New Roman" w:cs="Times New Roman"/>
          <w:color w:val="000000"/>
          <w:sz w:val="24"/>
          <w:szCs w:val="24"/>
        </w:rPr>
        <w:t xml:space="preserve">емой централизованной канализации частично. </w:t>
      </w:r>
      <w:r w:rsidRPr="00C20108">
        <w:rPr>
          <w:rFonts w:ascii="Times New Roman" w:hAnsi="Times New Roman" w:cs="Times New Roman"/>
          <w:color w:val="000000"/>
          <w:sz w:val="24"/>
          <w:szCs w:val="24"/>
        </w:rPr>
        <w:t>Система централизованной канализ</w:t>
      </w:r>
      <w:r>
        <w:rPr>
          <w:rFonts w:ascii="Times New Roman" w:hAnsi="Times New Roman" w:cs="Times New Roman"/>
          <w:color w:val="000000"/>
          <w:sz w:val="24"/>
          <w:szCs w:val="24"/>
        </w:rPr>
        <w:t xml:space="preserve">ации п. </w:t>
      </w:r>
      <w:proofErr w:type="spellStart"/>
      <w:r>
        <w:rPr>
          <w:rFonts w:ascii="Times New Roman" w:hAnsi="Times New Roman" w:cs="Times New Roman"/>
          <w:color w:val="000000"/>
          <w:sz w:val="24"/>
          <w:szCs w:val="24"/>
        </w:rPr>
        <w:t>Балакирево</w:t>
      </w:r>
      <w:proofErr w:type="spellEnd"/>
      <w:r>
        <w:rPr>
          <w:rFonts w:ascii="Times New Roman" w:hAnsi="Times New Roman" w:cs="Times New Roman"/>
          <w:color w:val="000000"/>
          <w:sz w:val="24"/>
          <w:szCs w:val="24"/>
        </w:rPr>
        <w:t xml:space="preserve"> представлена </w:t>
      </w:r>
      <w:r w:rsidRPr="00C20108">
        <w:rPr>
          <w:rFonts w:ascii="Times New Roman" w:hAnsi="Times New Roman" w:cs="Times New Roman"/>
          <w:color w:val="000000"/>
          <w:sz w:val="24"/>
          <w:szCs w:val="24"/>
        </w:rPr>
        <w:t>комплексом очистных сооружений биологич</w:t>
      </w:r>
      <w:r>
        <w:rPr>
          <w:rFonts w:ascii="Times New Roman" w:hAnsi="Times New Roman" w:cs="Times New Roman"/>
          <w:color w:val="000000"/>
          <w:sz w:val="24"/>
          <w:szCs w:val="24"/>
        </w:rPr>
        <w:t xml:space="preserve">еской очистки, канализационными </w:t>
      </w:r>
      <w:r w:rsidRPr="00C20108">
        <w:rPr>
          <w:rFonts w:ascii="Times New Roman" w:hAnsi="Times New Roman" w:cs="Times New Roman"/>
          <w:color w:val="000000"/>
          <w:sz w:val="24"/>
          <w:szCs w:val="24"/>
        </w:rPr>
        <w:t>насосными станциями, системой напорн</w:t>
      </w:r>
      <w:r>
        <w:rPr>
          <w:rFonts w:ascii="Times New Roman" w:hAnsi="Times New Roman" w:cs="Times New Roman"/>
          <w:color w:val="000000"/>
          <w:sz w:val="24"/>
          <w:szCs w:val="24"/>
        </w:rPr>
        <w:t xml:space="preserve">ых канализационных коллекторов, </w:t>
      </w:r>
      <w:r w:rsidRPr="00C20108">
        <w:rPr>
          <w:rFonts w:ascii="Times New Roman" w:hAnsi="Times New Roman" w:cs="Times New Roman"/>
          <w:color w:val="000000"/>
          <w:sz w:val="24"/>
          <w:szCs w:val="24"/>
        </w:rPr>
        <w:t>системой самотечных канализационных коллекторов.</w:t>
      </w:r>
      <w:r w:rsidRPr="00C20108">
        <w:rPr>
          <w:rFonts w:ascii="Times New Roman" w:hAnsi="Times New Roman" w:cs="Times New Roman"/>
          <w:color w:val="000000"/>
          <w:sz w:val="24"/>
          <w:szCs w:val="24"/>
        </w:rPr>
        <w:br/>
      </w:r>
      <w:r>
        <w:rPr>
          <w:rFonts w:ascii="Times New Roman" w:hAnsi="Times New Roman" w:cs="Times New Roman"/>
          <w:color w:val="000000"/>
          <w:sz w:val="24"/>
          <w:szCs w:val="24"/>
        </w:rPr>
        <w:t xml:space="preserve">    </w:t>
      </w:r>
      <w:r w:rsidRPr="00C20108">
        <w:rPr>
          <w:rFonts w:ascii="Times New Roman" w:hAnsi="Times New Roman" w:cs="Times New Roman"/>
          <w:color w:val="000000"/>
          <w:sz w:val="24"/>
          <w:szCs w:val="24"/>
        </w:rPr>
        <w:t>Организацию сбора, очистки и отве</w:t>
      </w:r>
      <w:r>
        <w:rPr>
          <w:rFonts w:ascii="Times New Roman" w:hAnsi="Times New Roman" w:cs="Times New Roman"/>
          <w:color w:val="000000"/>
          <w:sz w:val="24"/>
          <w:szCs w:val="24"/>
        </w:rPr>
        <w:t xml:space="preserve">дения сточных вод в границах п. </w:t>
      </w:r>
      <w:proofErr w:type="spellStart"/>
      <w:r w:rsidRPr="00C20108">
        <w:rPr>
          <w:rFonts w:ascii="Times New Roman" w:hAnsi="Times New Roman" w:cs="Times New Roman"/>
          <w:color w:val="000000"/>
          <w:sz w:val="24"/>
          <w:szCs w:val="24"/>
        </w:rPr>
        <w:t>Балакирево</w:t>
      </w:r>
      <w:proofErr w:type="spellEnd"/>
      <w:r w:rsidRPr="00C20108">
        <w:rPr>
          <w:rFonts w:ascii="Times New Roman" w:hAnsi="Times New Roman" w:cs="Times New Roman"/>
          <w:color w:val="000000"/>
          <w:sz w:val="24"/>
          <w:szCs w:val="24"/>
        </w:rPr>
        <w:t xml:space="preserve"> осуществляет Общество </w:t>
      </w:r>
      <w:r>
        <w:rPr>
          <w:rFonts w:ascii="Times New Roman" w:hAnsi="Times New Roman" w:cs="Times New Roman"/>
          <w:color w:val="000000"/>
          <w:sz w:val="24"/>
          <w:szCs w:val="24"/>
        </w:rPr>
        <w:t xml:space="preserve">с ограниченной ответственностью </w:t>
      </w:r>
      <w:r w:rsidRPr="00C20108">
        <w:rPr>
          <w:rFonts w:ascii="Times New Roman" w:hAnsi="Times New Roman" w:cs="Times New Roman"/>
          <w:color w:val="000000"/>
          <w:sz w:val="24"/>
          <w:szCs w:val="24"/>
        </w:rPr>
        <w:t>«</w:t>
      </w:r>
      <w:proofErr w:type="spellStart"/>
      <w:r w:rsidR="000A4B72">
        <w:rPr>
          <w:rFonts w:ascii="Times New Roman" w:hAnsi="Times New Roman" w:cs="Times New Roman"/>
          <w:color w:val="000000"/>
          <w:sz w:val="24"/>
          <w:szCs w:val="24"/>
        </w:rPr>
        <w:t>ВТГ-Вода</w:t>
      </w:r>
      <w:proofErr w:type="spellEnd"/>
      <w:r w:rsidRPr="00C20108">
        <w:rPr>
          <w:rFonts w:ascii="Times New Roman" w:hAnsi="Times New Roman" w:cs="Times New Roman"/>
          <w:color w:val="000000"/>
          <w:sz w:val="24"/>
          <w:szCs w:val="24"/>
        </w:rPr>
        <w:t>». Тем</w:t>
      </w:r>
      <w:r>
        <w:rPr>
          <w:rFonts w:ascii="Times New Roman" w:hAnsi="Times New Roman" w:cs="Times New Roman"/>
          <w:color w:val="000000"/>
          <w:sz w:val="24"/>
          <w:szCs w:val="24"/>
        </w:rPr>
        <w:t xml:space="preserve"> самым система централизованной </w:t>
      </w:r>
      <w:r w:rsidRPr="00C20108">
        <w:rPr>
          <w:rFonts w:ascii="Times New Roman" w:hAnsi="Times New Roman" w:cs="Times New Roman"/>
          <w:color w:val="000000"/>
          <w:sz w:val="24"/>
          <w:szCs w:val="24"/>
        </w:rPr>
        <w:t xml:space="preserve">канализации п. </w:t>
      </w:r>
      <w:proofErr w:type="spellStart"/>
      <w:r w:rsidRPr="00C20108">
        <w:rPr>
          <w:rFonts w:ascii="Times New Roman" w:hAnsi="Times New Roman" w:cs="Times New Roman"/>
          <w:color w:val="000000"/>
          <w:sz w:val="24"/>
          <w:szCs w:val="24"/>
        </w:rPr>
        <w:t>Балакирево</w:t>
      </w:r>
      <w:proofErr w:type="spellEnd"/>
      <w:r w:rsidRPr="00C20108">
        <w:rPr>
          <w:rFonts w:ascii="Times New Roman" w:hAnsi="Times New Roman" w:cs="Times New Roman"/>
          <w:color w:val="000000"/>
          <w:sz w:val="24"/>
          <w:szCs w:val="24"/>
        </w:rPr>
        <w:t xml:space="preserve"> представляет соб</w:t>
      </w:r>
      <w:r>
        <w:rPr>
          <w:rFonts w:ascii="Times New Roman" w:hAnsi="Times New Roman" w:cs="Times New Roman"/>
          <w:color w:val="000000"/>
          <w:sz w:val="24"/>
          <w:szCs w:val="24"/>
        </w:rPr>
        <w:t xml:space="preserve">ой единую эксплуатационную зону </w:t>
      </w:r>
      <w:r w:rsidRPr="00C20108">
        <w:rPr>
          <w:rFonts w:ascii="Times New Roman" w:hAnsi="Times New Roman" w:cs="Times New Roman"/>
          <w:color w:val="000000"/>
          <w:sz w:val="24"/>
          <w:szCs w:val="24"/>
        </w:rPr>
        <w:t>водоотведения.</w:t>
      </w:r>
      <w:r w:rsidRPr="00C20108">
        <w:rPr>
          <w:rFonts w:ascii="Times New Roman" w:hAnsi="Times New Roman" w:cs="Times New Roman"/>
          <w:color w:val="000000"/>
          <w:sz w:val="24"/>
          <w:szCs w:val="24"/>
        </w:rPr>
        <w:br/>
      </w:r>
      <w:r>
        <w:rPr>
          <w:rFonts w:ascii="Times New Roman" w:hAnsi="Times New Roman" w:cs="Times New Roman"/>
          <w:color w:val="000000"/>
          <w:sz w:val="24"/>
          <w:szCs w:val="24"/>
        </w:rPr>
        <w:t xml:space="preserve">    </w:t>
      </w:r>
      <w:r w:rsidRPr="00C20108">
        <w:rPr>
          <w:rFonts w:ascii="Times New Roman" w:hAnsi="Times New Roman" w:cs="Times New Roman"/>
          <w:color w:val="000000"/>
          <w:sz w:val="24"/>
          <w:szCs w:val="24"/>
        </w:rPr>
        <w:t>Собственниками объектов централ</w:t>
      </w:r>
      <w:r>
        <w:rPr>
          <w:rFonts w:ascii="Times New Roman" w:hAnsi="Times New Roman" w:cs="Times New Roman"/>
          <w:color w:val="000000"/>
          <w:sz w:val="24"/>
          <w:szCs w:val="24"/>
        </w:rPr>
        <w:t xml:space="preserve">изованной системы водоотведения </w:t>
      </w:r>
      <w:r w:rsidRPr="00C20108">
        <w:rPr>
          <w:rFonts w:ascii="Times New Roman" w:hAnsi="Times New Roman" w:cs="Times New Roman"/>
          <w:color w:val="000000"/>
          <w:sz w:val="24"/>
          <w:szCs w:val="24"/>
        </w:rPr>
        <w:t xml:space="preserve">являются: муниципальное образование городское поселение поселок </w:t>
      </w:r>
      <w:proofErr w:type="spellStart"/>
      <w:r w:rsidRPr="00C20108">
        <w:rPr>
          <w:rFonts w:ascii="Times New Roman" w:hAnsi="Times New Roman" w:cs="Times New Roman"/>
          <w:color w:val="000000"/>
          <w:sz w:val="24"/>
          <w:szCs w:val="24"/>
        </w:rPr>
        <w:t>Балакирево</w:t>
      </w:r>
      <w:proofErr w:type="spellEnd"/>
      <w:r w:rsidRPr="00C20108">
        <w:rPr>
          <w:rFonts w:ascii="Times New Roman" w:hAnsi="Times New Roman" w:cs="Times New Roman"/>
          <w:color w:val="000000"/>
          <w:sz w:val="24"/>
          <w:szCs w:val="24"/>
        </w:rPr>
        <w:t xml:space="preserve"> и открытое акционерное общество «</w:t>
      </w:r>
      <w:proofErr w:type="spellStart"/>
      <w:r w:rsidRPr="00C20108">
        <w:rPr>
          <w:rFonts w:ascii="Times New Roman" w:hAnsi="Times New Roman" w:cs="Times New Roman"/>
          <w:color w:val="000000"/>
          <w:sz w:val="24"/>
          <w:szCs w:val="24"/>
        </w:rPr>
        <w:t>Балакиревский</w:t>
      </w:r>
      <w:proofErr w:type="spellEnd"/>
      <w:r w:rsidRPr="00C20108">
        <w:rPr>
          <w:rFonts w:ascii="Times New Roman" w:hAnsi="Times New Roman" w:cs="Times New Roman"/>
          <w:color w:val="000000"/>
          <w:sz w:val="24"/>
          <w:szCs w:val="24"/>
        </w:rPr>
        <w:t xml:space="preserve"> м</w:t>
      </w:r>
      <w:r>
        <w:rPr>
          <w:rFonts w:ascii="Times New Roman" w:hAnsi="Times New Roman" w:cs="Times New Roman"/>
          <w:color w:val="000000"/>
          <w:sz w:val="24"/>
          <w:szCs w:val="24"/>
        </w:rPr>
        <w:t xml:space="preserve">еханический завод» (ОАО «БМЗ»). </w:t>
      </w:r>
      <w:r w:rsidRPr="00C20108">
        <w:rPr>
          <w:rFonts w:ascii="Times New Roman" w:hAnsi="Times New Roman" w:cs="Times New Roman"/>
          <w:color w:val="000000"/>
          <w:sz w:val="24"/>
          <w:szCs w:val="24"/>
        </w:rPr>
        <w:t xml:space="preserve">В соответствии с Договором №17-а </w:t>
      </w:r>
      <w:r>
        <w:rPr>
          <w:rFonts w:ascii="Times New Roman" w:hAnsi="Times New Roman" w:cs="Times New Roman"/>
          <w:color w:val="000000"/>
          <w:sz w:val="24"/>
          <w:szCs w:val="24"/>
        </w:rPr>
        <w:t xml:space="preserve">аренды муниципального имущества </w:t>
      </w:r>
      <w:r w:rsidRPr="00C20108">
        <w:rPr>
          <w:rFonts w:ascii="Times New Roman" w:hAnsi="Times New Roman" w:cs="Times New Roman"/>
          <w:color w:val="000000"/>
          <w:sz w:val="24"/>
          <w:szCs w:val="24"/>
        </w:rPr>
        <w:t xml:space="preserve">(объектов водоснабжения) п. </w:t>
      </w:r>
      <w:proofErr w:type="spellStart"/>
      <w:r w:rsidRPr="00C20108">
        <w:rPr>
          <w:rFonts w:ascii="Times New Roman" w:hAnsi="Times New Roman" w:cs="Times New Roman"/>
          <w:color w:val="000000"/>
          <w:sz w:val="24"/>
          <w:szCs w:val="24"/>
        </w:rPr>
        <w:t>Балакирево</w:t>
      </w:r>
      <w:proofErr w:type="spellEnd"/>
      <w:r w:rsidRPr="00C2010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от 22 ноября 2013 г. Общество с ограниченной </w:t>
      </w:r>
      <w:r w:rsidRPr="00C20108">
        <w:rPr>
          <w:rFonts w:ascii="Times New Roman" w:hAnsi="Times New Roman" w:cs="Times New Roman"/>
          <w:color w:val="000000"/>
          <w:sz w:val="24"/>
          <w:szCs w:val="24"/>
        </w:rPr>
        <w:t>ответственностью «</w:t>
      </w:r>
      <w:proofErr w:type="spellStart"/>
      <w:r w:rsidR="000A4B72">
        <w:rPr>
          <w:rFonts w:ascii="Times New Roman" w:hAnsi="Times New Roman" w:cs="Times New Roman"/>
          <w:color w:val="000000"/>
          <w:sz w:val="24"/>
          <w:szCs w:val="24"/>
        </w:rPr>
        <w:t>ВТГ-Вода</w:t>
      </w:r>
      <w:proofErr w:type="spellEnd"/>
      <w:r>
        <w:rPr>
          <w:rFonts w:ascii="Times New Roman" w:hAnsi="Times New Roman" w:cs="Times New Roman"/>
          <w:color w:val="000000"/>
          <w:sz w:val="24"/>
          <w:szCs w:val="24"/>
        </w:rPr>
        <w:t>» является арендатором имущества м</w:t>
      </w:r>
      <w:r w:rsidRPr="00C20108">
        <w:rPr>
          <w:rFonts w:ascii="Times New Roman" w:hAnsi="Times New Roman" w:cs="Times New Roman"/>
          <w:color w:val="000000"/>
          <w:sz w:val="24"/>
          <w:szCs w:val="24"/>
        </w:rPr>
        <w:t xml:space="preserve">униципального </w:t>
      </w:r>
      <w:r>
        <w:rPr>
          <w:rFonts w:ascii="Times New Roman" w:hAnsi="Times New Roman" w:cs="Times New Roman"/>
          <w:color w:val="000000"/>
          <w:sz w:val="24"/>
          <w:szCs w:val="24"/>
        </w:rPr>
        <w:t xml:space="preserve">образования городское поселение </w:t>
      </w:r>
      <w:r w:rsidRPr="00C20108">
        <w:rPr>
          <w:rFonts w:ascii="Times New Roman" w:hAnsi="Times New Roman" w:cs="Times New Roman"/>
          <w:color w:val="000000"/>
          <w:sz w:val="24"/>
          <w:szCs w:val="24"/>
        </w:rPr>
        <w:t xml:space="preserve">поселок </w:t>
      </w:r>
      <w:proofErr w:type="spellStart"/>
      <w:r w:rsidRPr="00C20108">
        <w:rPr>
          <w:rFonts w:ascii="Times New Roman" w:hAnsi="Times New Roman" w:cs="Times New Roman"/>
          <w:color w:val="000000"/>
          <w:sz w:val="24"/>
          <w:szCs w:val="24"/>
        </w:rPr>
        <w:t>Балакирево</w:t>
      </w:r>
      <w:proofErr w:type="spellEnd"/>
      <w:r w:rsidRPr="00C20108">
        <w:rPr>
          <w:rFonts w:ascii="Times New Roman" w:hAnsi="Times New Roman" w:cs="Times New Roman"/>
          <w:color w:val="000000"/>
          <w:sz w:val="24"/>
          <w:szCs w:val="24"/>
        </w:rPr>
        <w:t xml:space="preserve"> (Арендодателя) для орга</w:t>
      </w:r>
      <w:r>
        <w:rPr>
          <w:rFonts w:ascii="Times New Roman" w:hAnsi="Times New Roman" w:cs="Times New Roman"/>
          <w:color w:val="000000"/>
          <w:sz w:val="24"/>
          <w:szCs w:val="24"/>
        </w:rPr>
        <w:t xml:space="preserve">низации предоставления услуг по </w:t>
      </w:r>
      <w:r w:rsidRPr="00C20108">
        <w:rPr>
          <w:rFonts w:ascii="Times New Roman" w:hAnsi="Times New Roman" w:cs="Times New Roman"/>
          <w:color w:val="000000"/>
          <w:sz w:val="24"/>
          <w:szCs w:val="24"/>
        </w:rPr>
        <w:t xml:space="preserve">водоотведению в пределах муниципального </w:t>
      </w:r>
      <w:r>
        <w:rPr>
          <w:rFonts w:ascii="Times New Roman" w:hAnsi="Times New Roman" w:cs="Times New Roman"/>
          <w:color w:val="000000"/>
          <w:sz w:val="24"/>
          <w:szCs w:val="24"/>
        </w:rPr>
        <w:t xml:space="preserve">образования городское поселение </w:t>
      </w:r>
      <w:r w:rsidRPr="00C20108">
        <w:rPr>
          <w:rFonts w:ascii="Times New Roman" w:hAnsi="Times New Roman" w:cs="Times New Roman"/>
          <w:color w:val="000000"/>
          <w:sz w:val="24"/>
          <w:szCs w:val="24"/>
        </w:rPr>
        <w:t xml:space="preserve">поселок </w:t>
      </w:r>
      <w:proofErr w:type="spellStart"/>
      <w:r w:rsidRPr="00C20108">
        <w:rPr>
          <w:rFonts w:ascii="Times New Roman" w:hAnsi="Times New Roman" w:cs="Times New Roman"/>
          <w:color w:val="000000"/>
          <w:sz w:val="24"/>
          <w:szCs w:val="24"/>
        </w:rPr>
        <w:t>Балакирево</w:t>
      </w:r>
      <w:proofErr w:type="spellEnd"/>
      <w:r w:rsidRPr="00C20108">
        <w:rPr>
          <w:rFonts w:ascii="Times New Roman" w:hAnsi="Times New Roman" w:cs="Times New Roman"/>
          <w:color w:val="000000"/>
          <w:sz w:val="24"/>
          <w:szCs w:val="24"/>
        </w:rPr>
        <w:t>. Экономическая цель – обеспечение эффективного</w:t>
      </w:r>
      <w:r>
        <w:rPr>
          <w:rFonts w:ascii="Times New Roman" w:hAnsi="Times New Roman" w:cs="Times New Roman"/>
          <w:color w:val="000000"/>
          <w:sz w:val="24"/>
          <w:szCs w:val="24"/>
        </w:rPr>
        <w:t xml:space="preserve"> </w:t>
      </w:r>
      <w:r w:rsidRPr="00103E72">
        <w:rPr>
          <w:rFonts w:ascii="Times New Roman" w:hAnsi="Times New Roman" w:cs="Times New Roman"/>
          <w:color w:val="000000"/>
          <w:sz w:val="24"/>
          <w:szCs w:val="24"/>
        </w:rPr>
        <w:t>использования муниципального имущества, повышение качества предоставления коммунальных услуг.</w:t>
      </w:r>
      <w:r w:rsidRPr="00C20108">
        <w:rPr>
          <w:rFonts w:ascii="Times New Roman" w:hAnsi="Times New Roman" w:cs="Times New Roman"/>
          <w:color w:val="000000"/>
          <w:sz w:val="24"/>
          <w:szCs w:val="24"/>
        </w:rPr>
        <w:br/>
      </w:r>
    </w:p>
    <w:p w:rsidR="003C6FAD" w:rsidRPr="003C6FAD" w:rsidRDefault="003C6FAD" w:rsidP="003C6FAD">
      <w:pPr>
        <w:autoSpaceDE w:val="0"/>
        <w:autoSpaceDN w:val="0"/>
        <w:adjustRightInd w:val="0"/>
        <w:jc w:val="both"/>
        <w:rPr>
          <w:rFonts w:ascii="Times New Roman" w:hAnsi="Times New Roman"/>
          <w:color w:val="000000"/>
          <w:sz w:val="24"/>
          <w:szCs w:val="24"/>
        </w:rPr>
      </w:pPr>
      <w:r>
        <w:rPr>
          <w:color w:val="000000"/>
          <w:sz w:val="24"/>
          <w:szCs w:val="24"/>
        </w:rPr>
        <w:t xml:space="preserve">    </w:t>
      </w:r>
      <w:r w:rsidRPr="003C6FAD">
        <w:rPr>
          <w:rFonts w:ascii="Times New Roman" w:hAnsi="Times New Roman"/>
          <w:color w:val="000000"/>
          <w:sz w:val="24"/>
          <w:szCs w:val="24"/>
        </w:rPr>
        <w:t xml:space="preserve">Отмеченные в ходе </w:t>
      </w:r>
      <w:r>
        <w:rPr>
          <w:rFonts w:ascii="Times New Roman" w:hAnsi="Times New Roman"/>
          <w:color w:val="000000"/>
          <w:sz w:val="24"/>
          <w:szCs w:val="24"/>
        </w:rPr>
        <w:t xml:space="preserve">проведенного </w:t>
      </w:r>
      <w:r w:rsidRPr="003C6FAD">
        <w:rPr>
          <w:rFonts w:ascii="Times New Roman" w:hAnsi="Times New Roman"/>
          <w:color w:val="000000"/>
          <w:sz w:val="24"/>
          <w:szCs w:val="24"/>
        </w:rPr>
        <w:t>анализа</w:t>
      </w:r>
      <w:r>
        <w:rPr>
          <w:rFonts w:ascii="Times New Roman" w:hAnsi="Times New Roman"/>
          <w:color w:val="000000"/>
          <w:sz w:val="24"/>
          <w:szCs w:val="24"/>
        </w:rPr>
        <w:t xml:space="preserve"> существующей системы водоснабжения и водоотведения  поселка </w:t>
      </w:r>
      <w:proofErr w:type="spellStart"/>
      <w:r>
        <w:rPr>
          <w:rFonts w:ascii="Times New Roman" w:hAnsi="Times New Roman"/>
          <w:color w:val="000000"/>
          <w:sz w:val="24"/>
          <w:szCs w:val="24"/>
        </w:rPr>
        <w:t>Балакирево</w:t>
      </w:r>
      <w:proofErr w:type="spellEnd"/>
      <w:r>
        <w:rPr>
          <w:rFonts w:ascii="Times New Roman" w:hAnsi="Times New Roman"/>
          <w:color w:val="000000"/>
          <w:sz w:val="24"/>
          <w:szCs w:val="24"/>
        </w:rPr>
        <w:t xml:space="preserve"> </w:t>
      </w:r>
      <w:r w:rsidRPr="003C6FAD">
        <w:rPr>
          <w:rFonts w:ascii="Times New Roman" w:hAnsi="Times New Roman"/>
          <w:color w:val="000000"/>
          <w:sz w:val="24"/>
          <w:szCs w:val="24"/>
        </w:rPr>
        <w:t>недостатки в работе требуют разработки путей ее совершенствования.</w:t>
      </w:r>
    </w:p>
    <w:p w:rsidR="003C6FAD" w:rsidRPr="003C6FAD" w:rsidRDefault="007B4358" w:rsidP="007B4358">
      <w:pPr>
        <w:autoSpaceDE w:val="0"/>
        <w:autoSpaceDN w:val="0"/>
        <w:adjustRightInd w:val="0"/>
        <w:jc w:val="both"/>
        <w:rPr>
          <w:rFonts w:ascii="Times New Roman" w:hAnsi="Times New Roman"/>
          <w:sz w:val="24"/>
          <w:szCs w:val="24"/>
        </w:rPr>
      </w:pPr>
      <w:r>
        <w:rPr>
          <w:rFonts w:ascii="Times New Roman" w:hAnsi="Times New Roman"/>
          <w:sz w:val="24"/>
          <w:szCs w:val="24"/>
        </w:rPr>
        <w:t xml:space="preserve">    </w:t>
      </w:r>
      <w:r w:rsidR="003C6FAD" w:rsidRPr="003C6FAD">
        <w:rPr>
          <w:rFonts w:ascii="Times New Roman" w:hAnsi="Times New Roman"/>
          <w:sz w:val="24"/>
          <w:szCs w:val="24"/>
        </w:rPr>
        <w:t xml:space="preserve">Принятие Программы обусловлено необходимостью предупреждения ситуаций, которые могут привести к нарушению функционирования системы </w:t>
      </w:r>
      <w:r>
        <w:rPr>
          <w:rFonts w:ascii="Times New Roman" w:hAnsi="Times New Roman"/>
          <w:sz w:val="24"/>
          <w:szCs w:val="24"/>
        </w:rPr>
        <w:t>водоснабжения и водоотведения</w:t>
      </w:r>
      <w:r w:rsidR="003C6FAD" w:rsidRPr="003C6FAD">
        <w:rPr>
          <w:rFonts w:ascii="Times New Roman" w:hAnsi="Times New Roman"/>
          <w:sz w:val="24"/>
          <w:szCs w:val="24"/>
        </w:rPr>
        <w:t xml:space="preserve">, предотвращения критического уровня износа системы </w:t>
      </w:r>
      <w:r>
        <w:rPr>
          <w:rFonts w:ascii="Times New Roman" w:hAnsi="Times New Roman"/>
          <w:sz w:val="24"/>
          <w:szCs w:val="24"/>
        </w:rPr>
        <w:t>водоснабжения и водоотведения</w:t>
      </w:r>
      <w:r w:rsidR="003C6FAD" w:rsidRPr="003C6FAD">
        <w:rPr>
          <w:rFonts w:ascii="Times New Roman" w:hAnsi="Times New Roman"/>
          <w:sz w:val="24"/>
          <w:szCs w:val="24"/>
        </w:rPr>
        <w:t xml:space="preserve">, повышения надежности предоставления коммунальных услуг потребителям требуемого объема и качества, модернизации коммунальных систем </w:t>
      </w:r>
      <w:r w:rsidR="003C6FAD" w:rsidRPr="003C6FAD">
        <w:rPr>
          <w:rFonts w:ascii="Times New Roman" w:hAnsi="Times New Roman"/>
          <w:sz w:val="24"/>
          <w:szCs w:val="24"/>
        </w:rPr>
        <w:lastRenderedPageBreak/>
        <w:t>инженерного обеспечения посёлка, эффективного производства и использования энергоресурсов.</w:t>
      </w:r>
    </w:p>
    <w:p w:rsidR="003C6FAD" w:rsidRPr="005013B0" w:rsidRDefault="003C6FAD" w:rsidP="003C6FAD">
      <w:pPr>
        <w:pStyle w:val="ConsPlusNormal"/>
        <w:spacing w:before="220"/>
        <w:ind w:firstLine="540"/>
        <w:jc w:val="both"/>
        <w:rPr>
          <w:rFonts w:ascii="Times New Roman" w:hAnsi="Times New Roman" w:cs="Times New Roman"/>
          <w:color w:val="000000"/>
          <w:sz w:val="24"/>
          <w:szCs w:val="24"/>
        </w:rPr>
      </w:pPr>
      <w:r w:rsidRPr="005013B0">
        <w:rPr>
          <w:rFonts w:ascii="Times New Roman" w:hAnsi="Times New Roman" w:cs="Times New Roman"/>
          <w:color w:val="000000"/>
          <w:sz w:val="24"/>
          <w:szCs w:val="24"/>
        </w:rPr>
        <w:t xml:space="preserve">Реализация муниципальной программы создаст условия для модернизации коммунальной инфраструктуры в соответствии со стандартами качества, обеспечивающими комфортные условия проживания населения поселка </w:t>
      </w:r>
      <w:proofErr w:type="spellStart"/>
      <w:r w:rsidRPr="005013B0">
        <w:rPr>
          <w:rFonts w:ascii="Times New Roman" w:hAnsi="Times New Roman" w:cs="Times New Roman"/>
          <w:color w:val="000000"/>
          <w:sz w:val="24"/>
          <w:szCs w:val="24"/>
        </w:rPr>
        <w:t>Балакирево</w:t>
      </w:r>
      <w:proofErr w:type="spellEnd"/>
      <w:r w:rsidRPr="005013B0">
        <w:rPr>
          <w:rFonts w:ascii="Times New Roman" w:hAnsi="Times New Roman" w:cs="Times New Roman"/>
          <w:color w:val="000000"/>
          <w:sz w:val="24"/>
          <w:szCs w:val="24"/>
        </w:rPr>
        <w:t xml:space="preserve">. Модернизация объектов коммунальной инфраструктуры приведет к повышению надежности и эффективности работы систем </w:t>
      </w:r>
      <w:r w:rsidR="007B4358">
        <w:rPr>
          <w:rFonts w:ascii="Times New Roman" w:hAnsi="Times New Roman" w:cs="Times New Roman"/>
          <w:color w:val="000000"/>
          <w:sz w:val="24"/>
          <w:szCs w:val="24"/>
        </w:rPr>
        <w:t>водоснабжения и водоотведения</w:t>
      </w:r>
      <w:r w:rsidRPr="005013B0">
        <w:rPr>
          <w:rFonts w:ascii="Times New Roman" w:hAnsi="Times New Roman" w:cs="Times New Roman"/>
          <w:color w:val="000000"/>
          <w:sz w:val="24"/>
          <w:szCs w:val="24"/>
        </w:rPr>
        <w:t xml:space="preserve">, соответствию требованиям безопасности и </w:t>
      </w:r>
      <w:proofErr w:type="spellStart"/>
      <w:r w:rsidRPr="005013B0">
        <w:rPr>
          <w:rFonts w:ascii="Times New Roman" w:hAnsi="Times New Roman" w:cs="Times New Roman"/>
          <w:color w:val="000000"/>
          <w:sz w:val="24"/>
          <w:szCs w:val="24"/>
        </w:rPr>
        <w:t>энергоэффективности</w:t>
      </w:r>
      <w:proofErr w:type="spellEnd"/>
      <w:r w:rsidRPr="005013B0">
        <w:rPr>
          <w:rFonts w:ascii="Times New Roman" w:hAnsi="Times New Roman" w:cs="Times New Roman"/>
          <w:color w:val="000000"/>
          <w:sz w:val="24"/>
          <w:szCs w:val="24"/>
        </w:rPr>
        <w:t>.</w:t>
      </w:r>
    </w:p>
    <w:p w:rsidR="003C6FAD" w:rsidRDefault="003C6FAD" w:rsidP="00954876">
      <w:pPr>
        <w:pStyle w:val="ConsPlusNormal"/>
        <w:jc w:val="both"/>
        <w:rPr>
          <w:rFonts w:ascii="Times New Roman" w:hAnsi="Times New Roman" w:cs="Times New Roman"/>
          <w:color w:val="000000"/>
          <w:sz w:val="24"/>
          <w:szCs w:val="24"/>
        </w:rPr>
      </w:pPr>
    </w:p>
    <w:p w:rsidR="00C20108" w:rsidRPr="00843DE9" w:rsidRDefault="00C20108" w:rsidP="00954876">
      <w:pPr>
        <w:pStyle w:val="ConsPlusNormal"/>
        <w:jc w:val="both"/>
        <w:rPr>
          <w:rFonts w:ascii="Times New Roman" w:hAnsi="Times New Roman" w:cs="Times New Roman"/>
          <w:color w:val="000000"/>
          <w:sz w:val="24"/>
          <w:szCs w:val="24"/>
        </w:rPr>
      </w:pPr>
    </w:p>
    <w:p w:rsidR="00F74524" w:rsidRPr="00F74524" w:rsidRDefault="00F74524" w:rsidP="00F74524">
      <w:pPr>
        <w:ind w:firstLine="709"/>
        <w:jc w:val="center"/>
        <w:rPr>
          <w:rFonts w:ascii="Times New Roman" w:hAnsi="Times New Roman"/>
          <w:b/>
          <w:sz w:val="24"/>
          <w:szCs w:val="24"/>
        </w:rPr>
      </w:pPr>
      <w:r w:rsidRPr="00F74524">
        <w:rPr>
          <w:rFonts w:ascii="Times New Roman" w:hAnsi="Times New Roman"/>
          <w:b/>
          <w:sz w:val="24"/>
          <w:szCs w:val="24"/>
        </w:rPr>
        <w:t>2. ПРИОРИТЕТЫ ГОСУДАРСТВЕННОЙ ПОЛИТИКИ В СФЕРЕ РЕАЛИЗАЦИИ МУНИЦИПАЛЬНОЙ ПРОГРАММЫ, ЦЕЛИ, ЗАДАЧИ И ПОКАЗАТЕЛИ (ИНДИКАТОРЫ) ИХ ДОСТИЖЕНИЯ; ОСНОВНЫЕ КОНЕЧНЫЕ РЕЗУЛЬТАТЫ МУНИЦИПАЛЬНОЙ ПРОГРАММЫ, СРОКИ И ЭТАПЫ РЕАЛИЗАЦИИ МУНИЦИПАЛЬНОЙ ПРОГРАММЫ</w:t>
      </w:r>
    </w:p>
    <w:p w:rsidR="00F74524" w:rsidRPr="00F74524" w:rsidRDefault="00F74524" w:rsidP="00F74524">
      <w:pPr>
        <w:ind w:firstLine="709"/>
        <w:jc w:val="center"/>
        <w:rPr>
          <w:rFonts w:ascii="Times New Roman" w:hAnsi="Times New Roman"/>
          <w:sz w:val="24"/>
          <w:szCs w:val="24"/>
        </w:rPr>
      </w:pPr>
    </w:p>
    <w:p w:rsidR="00FD6027" w:rsidRPr="00103E72" w:rsidRDefault="00FD6027" w:rsidP="00103E72">
      <w:pPr>
        <w:pStyle w:val="ConsPlusNormal"/>
        <w:jc w:val="both"/>
        <w:rPr>
          <w:rFonts w:ascii="Times New Roman" w:hAnsi="Times New Roman" w:cs="Times New Roman"/>
          <w:sz w:val="24"/>
          <w:szCs w:val="24"/>
        </w:rPr>
      </w:pPr>
    </w:p>
    <w:p w:rsidR="00FD6027" w:rsidRPr="009A342C" w:rsidRDefault="00FD6027" w:rsidP="00103E72">
      <w:pPr>
        <w:pStyle w:val="ConsPlusNormal"/>
        <w:ind w:firstLine="540"/>
        <w:jc w:val="both"/>
        <w:rPr>
          <w:rFonts w:ascii="Times New Roman" w:hAnsi="Times New Roman" w:cs="Times New Roman"/>
          <w:sz w:val="24"/>
          <w:szCs w:val="24"/>
        </w:rPr>
      </w:pPr>
      <w:r w:rsidRPr="00103E72">
        <w:rPr>
          <w:rFonts w:ascii="Times New Roman" w:hAnsi="Times New Roman" w:cs="Times New Roman"/>
          <w:sz w:val="24"/>
          <w:szCs w:val="24"/>
        </w:rPr>
        <w:t xml:space="preserve">Приоритеты в сфере жилищно-коммунального хозяйства определены в соответствии с приоритетами и целями государственной политики в сфере жилищно-коммунального хозяйства, установленными на федеральном </w:t>
      </w:r>
      <w:r w:rsidRPr="009A342C">
        <w:rPr>
          <w:rFonts w:ascii="Times New Roman" w:hAnsi="Times New Roman" w:cs="Times New Roman"/>
          <w:sz w:val="24"/>
          <w:szCs w:val="24"/>
        </w:rPr>
        <w:t xml:space="preserve">уровне: </w:t>
      </w:r>
      <w:hyperlink r:id="rId10" w:history="1">
        <w:r w:rsidRPr="009A342C">
          <w:rPr>
            <w:rFonts w:ascii="Times New Roman" w:hAnsi="Times New Roman" w:cs="Times New Roman"/>
            <w:sz w:val="24"/>
            <w:szCs w:val="24"/>
          </w:rPr>
          <w:t>Указом</w:t>
        </w:r>
      </w:hyperlink>
      <w:r w:rsidRPr="009A342C">
        <w:rPr>
          <w:rFonts w:ascii="Times New Roman" w:hAnsi="Times New Roman" w:cs="Times New Roman"/>
          <w:sz w:val="24"/>
          <w:szCs w:val="24"/>
        </w:rPr>
        <w:t xml:space="preserve"> Президента Российской Федерации от 7 мая 2012 года N 600 "О мерах по обеспечению граждан Российской Федерации доступным и комфортным жильем и повышению качества жилищно-коммунальных услуг", </w:t>
      </w:r>
      <w:hyperlink r:id="rId11" w:history="1">
        <w:r w:rsidRPr="009A342C">
          <w:rPr>
            <w:rFonts w:ascii="Times New Roman" w:hAnsi="Times New Roman" w:cs="Times New Roman"/>
            <w:sz w:val="24"/>
            <w:szCs w:val="24"/>
          </w:rPr>
          <w:t>Концепцией</w:t>
        </w:r>
      </w:hyperlink>
      <w:r w:rsidRPr="009A342C">
        <w:rPr>
          <w:rFonts w:ascii="Times New Roman" w:hAnsi="Times New Roman" w:cs="Times New Roman"/>
          <w:sz w:val="24"/>
          <w:szCs w:val="24"/>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 N 1662-р; </w:t>
      </w:r>
      <w:hyperlink r:id="rId12" w:history="1">
        <w:proofErr w:type="gramStart"/>
        <w:r w:rsidRPr="009A342C">
          <w:rPr>
            <w:rFonts w:ascii="Times New Roman" w:hAnsi="Times New Roman" w:cs="Times New Roman"/>
            <w:sz w:val="24"/>
            <w:szCs w:val="24"/>
          </w:rPr>
          <w:t>распоряжением</w:t>
        </w:r>
      </w:hyperlink>
      <w:r w:rsidRPr="009A342C">
        <w:rPr>
          <w:rFonts w:ascii="Times New Roman" w:hAnsi="Times New Roman" w:cs="Times New Roman"/>
          <w:sz w:val="24"/>
          <w:szCs w:val="24"/>
        </w:rPr>
        <w:t xml:space="preserve"> Правительства Российской Федерации от 22 августа 2011 года N 1493-р "Об утверждении плана действий по привлечению в жилищно-коммунальное хозяйство частных инвестиций и перечней </w:t>
      </w:r>
      <w:proofErr w:type="spellStart"/>
      <w:r w:rsidRPr="009A342C">
        <w:rPr>
          <w:rFonts w:ascii="Times New Roman" w:hAnsi="Times New Roman" w:cs="Times New Roman"/>
          <w:sz w:val="24"/>
          <w:szCs w:val="24"/>
        </w:rPr>
        <w:t>пилотных</w:t>
      </w:r>
      <w:proofErr w:type="spellEnd"/>
      <w:r w:rsidRPr="009A342C">
        <w:rPr>
          <w:rFonts w:ascii="Times New Roman" w:hAnsi="Times New Roman" w:cs="Times New Roman"/>
          <w:sz w:val="24"/>
          <w:szCs w:val="24"/>
        </w:rPr>
        <w:t xml:space="preserve"> проектов, предусматривающих привлечение частных инвестиций в развитие объектов энергетики и системы коммунальной инфраструктуры, координацию реализации которых осуществляют Минэкономразвития России и </w:t>
      </w:r>
      <w:proofErr w:type="spellStart"/>
      <w:r w:rsidRPr="009A342C">
        <w:rPr>
          <w:rFonts w:ascii="Times New Roman" w:hAnsi="Times New Roman" w:cs="Times New Roman"/>
          <w:sz w:val="24"/>
          <w:szCs w:val="24"/>
        </w:rPr>
        <w:t>Минрегион</w:t>
      </w:r>
      <w:proofErr w:type="spellEnd"/>
      <w:r w:rsidRPr="009A342C">
        <w:rPr>
          <w:rFonts w:ascii="Times New Roman" w:hAnsi="Times New Roman" w:cs="Times New Roman"/>
          <w:sz w:val="24"/>
          <w:szCs w:val="24"/>
        </w:rPr>
        <w:t xml:space="preserve"> России" и </w:t>
      </w:r>
      <w:hyperlink r:id="rId13" w:history="1">
        <w:r w:rsidRPr="009A342C">
          <w:rPr>
            <w:rFonts w:ascii="Times New Roman" w:hAnsi="Times New Roman" w:cs="Times New Roman"/>
            <w:sz w:val="24"/>
            <w:szCs w:val="24"/>
          </w:rPr>
          <w:t>Стратегией</w:t>
        </w:r>
      </w:hyperlink>
      <w:r w:rsidRPr="009A342C">
        <w:rPr>
          <w:rFonts w:ascii="Times New Roman" w:hAnsi="Times New Roman" w:cs="Times New Roman"/>
          <w:sz w:val="24"/>
          <w:szCs w:val="24"/>
        </w:rPr>
        <w:t xml:space="preserve"> социально-экономического развития Владимирской области до 2030 года, утвержденной Указом Губернатора области</w:t>
      </w:r>
      <w:proofErr w:type="gramEnd"/>
      <w:r w:rsidRPr="009A342C">
        <w:rPr>
          <w:rFonts w:ascii="Times New Roman" w:hAnsi="Times New Roman" w:cs="Times New Roman"/>
          <w:sz w:val="24"/>
          <w:szCs w:val="24"/>
        </w:rPr>
        <w:t xml:space="preserve"> от 02.06.2009 N 10.</w:t>
      </w:r>
    </w:p>
    <w:p w:rsidR="00FD6027" w:rsidRDefault="00FD6027" w:rsidP="00103E72">
      <w:pPr>
        <w:pStyle w:val="ConsPlusNormal"/>
        <w:ind w:firstLine="540"/>
        <w:jc w:val="both"/>
        <w:rPr>
          <w:rFonts w:ascii="Times New Roman" w:hAnsi="Times New Roman" w:cs="Times New Roman"/>
          <w:sz w:val="24"/>
          <w:szCs w:val="24"/>
        </w:rPr>
      </w:pPr>
      <w:proofErr w:type="gramStart"/>
      <w:r w:rsidRPr="009A342C">
        <w:rPr>
          <w:rFonts w:ascii="Times New Roman" w:hAnsi="Times New Roman" w:cs="Times New Roman"/>
          <w:sz w:val="24"/>
          <w:szCs w:val="24"/>
        </w:rPr>
        <w:t xml:space="preserve">Запланированные мероприятия по восстановлению основных фондов инженерной инфраструктуры полностью отвечают основной цели развития жилищно-коммунального комплекса </w:t>
      </w:r>
      <w:hyperlink r:id="rId14" w:history="1">
        <w:r w:rsidRPr="009A342C">
          <w:rPr>
            <w:rFonts w:ascii="Times New Roman" w:hAnsi="Times New Roman" w:cs="Times New Roman"/>
            <w:sz w:val="24"/>
            <w:szCs w:val="24"/>
          </w:rPr>
          <w:t>Стратегии</w:t>
        </w:r>
      </w:hyperlink>
      <w:r w:rsidRPr="009A342C">
        <w:rPr>
          <w:rFonts w:ascii="Times New Roman" w:hAnsi="Times New Roman" w:cs="Times New Roman"/>
          <w:sz w:val="24"/>
          <w:szCs w:val="24"/>
        </w:rPr>
        <w:t xml:space="preserve"> социально-экономического развития Владимирской области до 2030 года - бесперебойное обеспечение населения и организаций области качественными услугами по водоснабжению и водоотведению и направлены на реализацию </w:t>
      </w:r>
      <w:hyperlink r:id="rId15" w:history="1">
        <w:r w:rsidRPr="009A342C">
          <w:rPr>
            <w:rFonts w:ascii="Times New Roman" w:hAnsi="Times New Roman" w:cs="Times New Roman"/>
            <w:sz w:val="24"/>
            <w:szCs w:val="24"/>
          </w:rPr>
          <w:t>плана</w:t>
        </w:r>
      </w:hyperlink>
      <w:r w:rsidRPr="009A342C">
        <w:rPr>
          <w:rFonts w:ascii="Times New Roman" w:hAnsi="Times New Roman" w:cs="Times New Roman"/>
          <w:sz w:val="24"/>
          <w:szCs w:val="24"/>
        </w:rPr>
        <w:t xml:space="preserve"> действий по привлечению в жилищно-коммунальное хозяйство частных инвестиций, утвержденного распоряжением Правительства Российской Федерации от 22.08.2011 N 1493-р.</w:t>
      </w:r>
      <w:proofErr w:type="gramEnd"/>
    </w:p>
    <w:p w:rsidR="00D220B2" w:rsidRPr="00D220B2" w:rsidRDefault="00D220B2" w:rsidP="00D220B2">
      <w:pPr>
        <w:autoSpaceDE w:val="0"/>
        <w:autoSpaceDN w:val="0"/>
        <w:adjustRightInd w:val="0"/>
        <w:ind w:firstLine="709"/>
        <w:jc w:val="both"/>
        <w:rPr>
          <w:rFonts w:ascii="Times New Roman" w:hAnsi="Times New Roman"/>
          <w:sz w:val="24"/>
          <w:szCs w:val="24"/>
        </w:rPr>
      </w:pPr>
      <w:r w:rsidRPr="00D220B2">
        <w:rPr>
          <w:rFonts w:ascii="Times New Roman" w:hAnsi="Times New Roman"/>
          <w:sz w:val="24"/>
          <w:szCs w:val="24"/>
        </w:rPr>
        <w:t>Основным приоритетом муниципальной политики в сфере реализации Программы является решение задач восстановления основных фондов инженерной инфраструктуры путем проведения комплекса организационных, производственных, социально-экономических и других мероприятий.</w:t>
      </w:r>
    </w:p>
    <w:p w:rsidR="00D220B2" w:rsidRPr="0062026A" w:rsidRDefault="00D220B2" w:rsidP="00D220B2">
      <w:pPr>
        <w:pStyle w:val="ConsPlusNormal"/>
        <w:spacing w:before="220"/>
        <w:ind w:firstLine="540"/>
        <w:jc w:val="both"/>
        <w:rPr>
          <w:rFonts w:ascii="Times New Roman" w:hAnsi="Times New Roman" w:cs="Times New Roman"/>
          <w:sz w:val="24"/>
          <w:szCs w:val="24"/>
        </w:rPr>
      </w:pPr>
      <w:r w:rsidRPr="0062026A">
        <w:rPr>
          <w:rFonts w:ascii="Times New Roman" w:hAnsi="Times New Roman" w:cs="Times New Roman"/>
          <w:sz w:val="24"/>
          <w:szCs w:val="24"/>
        </w:rPr>
        <w:t xml:space="preserve">Основная цель программы - создание условий для приведения коммунальной инфраструктуры в соответствие со стандартами качества, приведение </w:t>
      </w:r>
      <w:r w:rsidR="005F1DA5">
        <w:rPr>
          <w:rFonts w:ascii="Times New Roman" w:hAnsi="Times New Roman" w:cs="Times New Roman"/>
          <w:sz w:val="24"/>
          <w:szCs w:val="24"/>
        </w:rPr>
        <w:t>в нормативное состояние систем водоснабжения и водоотведения</w:t>
      </w:r>
      <w:r w:rsidRPr="0062026A">
        <w:rPr>
          <w:rFonts w:ascii="Times New Roman" w:hAnsi="Times New Roman" w:cs="Times New Roman"/>
          <w:sz w:val="24"/>
          <w:szCs w:val="24"/>
        </w:rPr>
        <w:t xml:space="preserve"> п. </w:t>
      </w:r>
      <w:proofErr w:type="spellStart"/>
      <w:r w:rsidRPr="0062026A">
        <w:rPr>
          <w:rFonts w:ascii="Times New Roman" w:hAnsi="Times New Roman" w:cs="Times New Roman"/>
          <w:sz w:val="24"/>
          <w:szCs w:val="24"/>
        </w:rPr>
        <w:t>Балакирево</w:t>
      </w:r>
      <w:proofErr w:type="spellEnd"/>
      <w:r w:rsidRPr="0062026A">
        <w:rPr>
          <w:rFonts w:ascii="Times New Roman" w:hAnsi="Times New Roman" w:cs="Times New Roman"/>
          <w:sz w:val="24"/>
          <w:szCs w:val="24"/>
        </w:rPr>
        <w:t xml:space="preserve">, обеспечивающими </w:t>
      </w:r>
      <w:r w:rsidRPr="0062026A">
        <w:rPr>
          <w:rFonts w:ascii="Times New Roman" w:hAnsi="Times New Roman" w:cs="Times New Roman"/>
          <w:sz w:val="24"/>
          <w:szCs w:val="24"/>
        </w:rPr>
        <w:lastRenderedPageBreak/>
        <w:t xml:space="preserve">комфортные условия проживания для населения </w:t>
      </w:r>
      <w:r>
        <w:rPr>
          <w:rFonts w:ascii="Times New Roman" w:hAnsi="Times New Roman" w:cs="Times New Roman"/>
          <w:sz w:val="24"/>
          <w:szCs w:val="24"/>
        </w:rPr>
        <w:t xml:space="preserve">поселка </w:t>
      </w:r>
      <w:proofErr w:type="spellStart"/>
      <w:r>
        <w:rPr>
          <w:rFonts w:ascii="Times New Roman" w:hAnsi="Times New Roman" w:cs="Times New Roman"/>
          <w:sz w:val="24"/>
          <w:szCs w:val="24"/>
        </w:rPr>
        <w:t>Балакирево</w:t>
      </w:r>
      <w:proofErr w:type="spellEnd"/>
      <w:r w:rsidRPr="0062026A">
        <w:rPr>
          <w:rFonts w:ascii="Times New Roman" w:hAnsi="Times New Roman" w:cs="Times New Roman"/>
          <w:sz w:val="24"/>
          <w:szCs w:val="24"/>
        </w:rPr>
        <w:t>.</w:t>
      </w:r>
    </w:p>
    <w:p w:rsidR="00D220B2" w:rsidRPr="009B7F78" w:rsidRDefault="00D220B2" w:rsidP="00D220B2">
      <w:pPr>
        <w:pStyle w:val="ConsPlusNormal"/>
        <w:spacing w:before="220"/>
        <w:ind w:firstLine="540"/>
        <w:jc w:val="both"/>
        <w:rPr>
          <w:rFonts w:ascii="Times New Roman" w:hAnsi="Times New Roman" w:cs="Times New Roman"/>
          <w:sz w:val="24"/>
          <w:szCs w:val="24"/>
        </w:rPr>
      </w:pPr>
      <w:r w:rsidRPr="0062026A">
        <w:rPr>
          <w:rFonts w:ascii="Times New Roman" w:hAnsi="Times New Roman" w:cs="Times New Roman"/>
          <w:sz w:val="24"/>
          <w:szCs w:val="24"/>
        </w:rPr>
        <w:t>Достижение данной цели предполагается посредством решения определенн</w:t>
      </w:r>
      <w:r>
        <w:rPr>
          <w:rFonts w:ascii="Times New Roman" w:hAnsi="Times New Roman" w:cs="Times New Roman"/>
          <w:sz w:val="24"/>
          <w:szCs w:val="24"/>
        </w:rPr>
        <w:t>ой</w:t>
      </w:r>
      <w:r w:rsidRPr="0062026A">
        <w:rPr>
          <w:rFonts w:ascii="Times New Roman" w:hAnsi="Times New Roman" w:cs="Times New Roman"/>
          <w:sz w:val="24"/>
          <w:szCs w:val="24"/>
        </w:rPr>
        <w:t xml:space="preserve"> задач</w:t>
      </w:r>
      <w:r>
        <w:rPr>
          <w:rFonts w:ascii="Times New Roman" w:hAnsi="Times New Roman" w:cs="Times New Roman"/>
          <w:sz w:val="24"/>
          <w:szCs w:val="24"/>
        </w:rPr>
        <w:t>и</w:t>
      </w:r>
      <w:proofErr w:type="gramStart"/>
      <w:r w:rsidRPr="0062026A">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5F1DA5">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sidRPr="009B7F78">
        <w:rPr>
          <w:rFonts w:ascii="Times New Roman" w:hAnsi="Times New Roman" w:cs="Times New Roman"/>
          <w:sz w:val="24"/>
          <w:szCs w:val="24"/>
        </w:rPr>
        <w:t>овышение качества и надежности предоставления жилищно-коммунальных услуг населению, модернизация объектов коммунальной инфраструктуры.</w:t>
      </w:r>
    </w:p>
    <w:p w:rsidR="00D220B2" w:rsidRPr="009A342C" w:rsidRDefault="00D220B2" w:rsidP="00103E72">
      <w:pPr>
        <w:pStyle w:val="ConsPlusNormal"/>
        <w:ind w:firstLine="540"/>
        <w:jc w:val="both"/>
        <w:rPr>
          <w:rFonts w:ascii="Times New Roman" w:hAnsi="Times New Roman" w:cs="Times New Roman"/>
          <w:sz w:val="24"/>
          <w:szCs w:val="24"/>
        </w:rPr>
      </w:pPr>
    </w:p>
    <w:p w:rsidR="00FD6027" w:rsidRPr="009A342C" w:rsidRDefault="00FD6027" w:rsidP="00103E72">
      <w:pPr>
        <w:pStyle w:val="ConsPlusNormal"/>
        <w:ind w:firstLine="540"/>
        <w:jc w:val="both"/>
        <w:rPr>
          <w:rFonts w:ascii="Times New Roman" w:hAnsi="Times New Roman" w:cs="Times New Roman"/>
          <w:sz w:val="24"/>
          <w:szCs w:val="24"/>
        </w:rPr>
      </w:pPr>
      <w:r w:rsidRPr="009A342C">
        <w:rPr>
          <w:rFonts w:ascii="Times New Roman" w:hAnsi="Times New Roman" w:cs="Times New Roman"/>
          <w:sz w:val="24"/>
          <w:szCs w:val="24"/>
        </w:rPr>
        <w:t>Для достижения указанных целей решаются следующие задачи программы:</w:t>
      </w:r>
    </w:p>
    <w:p w:rsidR="00FD6027" w:rsidRPr="009A342C" w:rsidRDefault="00FD6027" w:rsidP="009A342C">
      <w:pPr>
        <w:pStyle w:val="ConsPlusNormal"/>
        <w:numPr>
          <w:ilvl w:val="0"/>
          <w:numId w:val="2"/>
        </w:numPr>
        <w:jc w:val="both"/>
        <w:rPr>
          <w:rFonts w:ascii="Times New Roman" w:hAnsi="Times New Roman" w:cs="Times New Roman"/>
          <w:sz w:val="24"/>
          <w:szCs w:val="24"/>
        </w:rPr>
      </w:pPr>
      <w:r w:rsidRPr="009A342C">
        <w:rPr>
          <w:rFonts w:ascii="Times New Roman" w:hAnsi="Times New Roman" w:cs="Times New Roman"/>
          <w:sz w:val="24"/>
          <w:szCs w:val="24"/>
        </w:rPr>
        <w:t xml:space="preserve">повышение </w:t>
      </w:r>
      <w:proofErr w:type="gramStart"/>
      <w:r w:rsidRPr="009A342C">
        <w:rPr>
          <w:rFonts w:ascii="Times New Roman" w:hAnsi="Times New Roman" w:cs="Times New Roman"/>
          <w:sz w:val="24"/>
          <w:szCs w:val="24"/>
        </w:rPr>
        <w:t>надежности функционирования систем жизнеобеспечения населения</w:t>
      </w:r>
      <w:proofErr w:type="gramEnd"/>
      <w:r w:rsidRPr="009A342C">
        <w:rPr>
          <w:rFonts w:ascii="Times New Roman" w:hAnsi="Times New Roman" w:cs="Times New Roman"/>
          <w:sz w:val="24"/>
          <w:szCs w:val="24"/>
        </w:rPr>
        <w:t>;</w:t>
      </w:r>
    </w:p>
    <w:p w:rsidR="00FD6027" w:rsidRPr="009A342C" w:rsidRDefault="00FD6027" w:rsidP="009A342C">
      <w:pPr>
        <w:pStyle w:val="ConsPlusNormal"/>
        <w:numPr>
          <w:ilvl w:val="0"/>
          <w:numId w:val="2"/>
        </w:numPr>
        <w:jc w:val="both"/>
        <w:rPr>
          <w:rFonts w:ascii="Times New Roman" w:hAnsi="Times New Roman" w:cs="Times New Roman"/>
          <w:sz w:val="24"/>
          <w:szCs w:val="24"/>
        </w:rPr>
      </w:pPr>
      <w:r w:rsidRPr="009A342C">
        <w:rPr>
          <w:rFonts w:ascii="Times New Roman" w:hAnsi="Times New Roman" w:cs="Times New Roman"/>
          <w:sz w:val="24"/>
          <w:szCs w:val="24"/>
        </w:rPr>
        <w:t>предотвращение ситуаций, которые могут привести к нарушению функционирования систем жизнеобеспечения населения;</w:t>
      </w:r>
    </w:p>
    <w:p w:rsidR="00FD6027" w:rsidRPr="009A342C" w:rsidRDefault="00FD6027" w:rsidP="009A342C">
      <w:pPr>
        <w:pStyle w:val="ConsPlusNormal"/>
        <w:numPr>
          <w:ilvl w:val="0"/>
          <w:numId w:val="2"/>
        </w:numPr>
        <w:jc w:val="both"/>
        <w:rPr>
          <w:rFonts w:ascii="Times New Roman" w:hAnsi="Times New Roman" w:cs="Times New Roman"/>
          <w:sz w:val="24"/>
          <w:szCs w:val="24"/>
        </w:rPr>
      </w:pPr>
      <w:r w:rsidRPr="009A342C">
        <w:rPr>
          <w:rFonts w:ascii="Times New Roman" w:hAnsi="Times New Roman" w:cs="Times New Roman"/>
          <w:sz w:val="24"/>
          <w:szCs w:val="24"/>
        </w:rPr>
        <w:t>создание условий для нормативной замены ветхих инженерных сетей;</w:t>
      </w:r>
    </w:p>
    <w:p w:rsidR="00FD6027" w:rsidRPr="009A342C" w:rsidRDefault="00FD6027" w:rsidP="009A342C">
      <w:pPr>
        <w:pStyle w:val="ConsPlusNormal"/>
        <w:numPr>
          <w:ilvl w:val="0"/>
          <w:numId w:val="2"/>
        </w:numPr>
        <w:jc w:val="both"/>
        <w:rPr>
          <w:rFonts w:ascii="Times New Roman" w:hAnsi="Times New Roman" w:cs="Times New Roman"/>
          <w:sz w:val="24"/>
          <w:szCs w:val="24"/>
        </w:rPr>
      </w:pPr>
      <w:r w:rsidRPr="009A342C">
        <w:rPr>
          <w:rFonts w:ascii="Times New Roman" w:hAnsi="Times New Roman" w:cs="Times New Roman"/>
          <w:sz w:val="24"/>
          <w:szCs w:val="24"/>
        </w:rPr>
        <w:t xml:space="preserve">привлечение внебюджетных инвестиций для развития систем </w:t>
      </w:r>
      <w:r w:rsidR="009A342C" w:rsidRPr="009A342C">
        <w:rPr>
          <w:rFonts w:ascii="Times New Roman" w:hAnsi="Times New Roman" w:cs="Times New Roman"/>
          <w:sz w:val="24"/>
          <w:szCs w:val="24"/>
        </w:rPr>
        <w:t>коммунальной инфраструктуры;</w:t>
      </w:r>
    </w:p>
    <w:p w:rsidR="009A342C" w:rsidRPr="009A342C" w:rsidRDefault="00FD6027" w:rsidP="009A342C">
      <w:pPr>
        <w:pStyle w:val="ConsPlusNormal"/>
        <w:numPr>
          <w:ilvl w:val="0"/>
          <w:numId w:val="2"/>
        </w:numPr>
        <w:jc w:val="both"/>
        <w:rPr>
          <w:rFonts w:ascii="Times New Roman" w:hAnsi="Times New Roman" w:cs="Times New Roman"/>
          <w:sz w:val="24"/>
          <w:szCs w:val="24"/>
        </w:rPr>
      </w:pPr>
      <w:r w:rsidRPr="009A342C">
        <w:rPr>
          <w:rFonts w:ascii="Times New Roman" w:hAnsi="Times New Roman" w:cs="Times New Roman"/>
          <w:sz w:val="24"/>
          <w:szCs w:val="24"/>
        </w:rPr>
        <w:t>повышение качества предоставления коммунальных услуг населению.</w:t>
      </w:r>
    </w:p>
    <w:p w:rsidR="00FD6027" w:rsidRPr="009A342C" w:rsidRDefault="00FD6027" w:rsidP="00103E72">
      <w:pPr>
        <w:pStyle w:val="ConsPlusNormal"/>
        <w:ind w:firstLine="540"/>
        <w:jc w:val="both"/>
        <w:rPr>
          <w:rFonts w:ascii="Times New Roman" w:hAnsi="Times New Roman" w:cs="Times New Roman"/>
          <w:sz w:val="24"/>
          <w:szCs w:val="24"/>
        </w:rPr>
      </w:pPr>
      <w:r w:rsidRPr="009A342C">
        <w:rPr>
          <w:rFonts w:ascii="Times New Roman" w:hAnsi="Times New Roman" w:cs="Times New Roman"/>
          <w:sz w:val="24"/>
          <w:szCs w:val="24"/>
        </w:rPr>
        <w:t>Целевыми индикаторами достижения целей и решения задач программы являются:</w:t>
      </w:r>
    </w:p>
    <w:p w:rsidR="00FD6027" w:rsidRPr="009A342C" w:rsidRDefault="00FD6027" w:rsidP="009A342C">
      <w:pPr>
        <w:pStyle w:val="ConsPlusNormal"/>
        <w:numPr>
          <w:ilvl w:val="0"/>
          <w:numId w:val="3"/>
        </w:numPr>
        <w:jc w:val="both"/>
        <w:rPr>
          <w:rFonts w:ascii="Times New Roman" w:hAnsi="Times New Roman" w:cs="Times New Roman"/>
          <w:sz w:val="24"/>
          <w:szCs w:val="24"/>
        </w:rPr>
      </w:pPr>
      <w:r w:rsidRPr="009A342C">
        <w:rPr>
          <w:rFonts w:ascii="Times New Roman" w:hAnsi="Times New Roman" w:cs="Times New Roman"/>
          <w:sz w:val="24"/>
          <w:szCs w:val="24"/>
        </w:rPr>
        <w:t xml:space="preserve">снижение процента износа систем </w:t>
      </w:r>
      <w:r w:rsidR="009A342C" w:rsidRPr="009A342C">
        <w:rPr>
          <w:rFonts w:ascii="Times New Roman" w:hAnsi="Times New Roman" w:cs="Times New Roman"/>
          <w:sz w:val="24"/>
          <w:szCs w:val="24"/>
        </w:rPr>
        <w:t>водоотведения</w:t>
      </w:r>
      <w:r w:rsidRPr="009A342C">
        <w:rPr>
          <w:rFonts w:ascii="Times New Roman" w:hAnsi="Times New Roman" w:cs="Times New Roman"/>
          <w:sz w:val="24"/>
          <w:szCs w:val="24"/>
        </w:rPr>
        <w:t>;</w:t>
      </w:r>
    </w:p>
    <w:p w:rsidR="00FD6027" w:rsidRPr="009A342C" w:rsidRDefault="00FD6027" w:rsidP="009A342C">
      <w:pPr>
        <w:pStyle w:val="ConsPlusNormal"/>
        <w:numPr>
          <w:ilvl w:val="0"/>
          <w:numId w:val="3"/>
        </w:numPr>
        <w:jc w:val="both"/>
        <w:rPr>
          <w:rFonts w:ascii="Times New Roman" w:hAnsi="Times New Roman" w:cs="Times New Roman"/>
          <w:sz w:val="24"/>
          <w:szCs w:val="24"/>
        </w:rPr>
      </w:pPr>
      <w:r w:rsidRPr="009A342C">
        <w:rPr>
          <w:rFonts w:ascii="Times New Roman" w:hAnsi="Times New Roman" w:cs="Times New Roman"/>
          <w:sz w:val="24"/>
          <w:szCs w:val="24"/>
        </w:rPr>
        <w:t xml:space="preserve">снижение доли уличной канализационной сети, нуждающейся в </w:t>
      </w:r>
      <w:r w:rsidR="009A342C" w:rsidRPr="009A342C">
        <w:rPr>
          <w:rFonts w:ascii="Times New Roman" w:hAnsi="Times New Roman" w:cs="Times New Roman"/>
          <w:sz w:val="24"/>
          <w:szCs w:val="24"/>
        </w:rPr>
        <w:t>реконструкции</w:t>
      </w:r>
      <w:r w:rsidRPr="009A342C">
        <w:rPr>
          <w:rFonts w:ascii="Times New Roman" w:hAnsi="Times New Roman" w:cs="Times New Roman"/>
          <w:sz w:val="24"/>
          <w:szCs w:val="24"/>
        </w:rPr>
        <w:t>;</w:t>
      </w:r>
    </w:p>
    <w:p w:rsidR="00FD6027" w:rsidRDefault="00FD6027" w:rsidP="009A342C">
      <w:pPr>
        <w:pStyle w:val="ConsPlusNormal"/>
        <w:numPr>
          <w:ilvl w:val="0"/>
          <w:numId w:val="3"/>
        </w:numPr>
        <w:jc w:val="both"/>
        <w:rPr>
          <w:rFonts w:ascii="Times New Roman" w:hAnsi="Times New Roman" w:cs="Times New Roman"/>
          <w:sz w:val="24"/>
          <w:szCs w:val="24"/>
        </w:rPr>
      </w:pPr>
      <w:r w:rsidRPr="009A342C">
        <w:rPr>
          <w:rFonts w:ascii="Times New Roman" w:hAnsi="Times New Roman" w:cs="Times New Roman"/>
          <w:sz w:val="24"/>
          <w:szCs w:val="24"/>
        </w:rPr>
        <w:t xml:space="preserve">снижение аварийности на сетях </w:t>
      </w:r>
      <w:r w:rsidR="009A342C" w:rsidRPr="009A342C">
        <w:rPr>
          <w:rFonts w:ascii="Times New Roman" w:hAnsi="Times New Roman" w:cs="Times New Roman"/>
          <w:sz w:val="24"/>
          <w:szCs w:val="24"/>
        </w:rPr>
        <w:t>водоотведения</w:t>
      </w:r>
      <w:r w:rsidRPr="009A342C">
        <w:rPr>
          <w:rFonts w:ascii="Times New Roman" w:hAnsi="Times New Roman" w:cs="Times New Roman"/>
          <w:sz w:val="24"/>
          <w:szCs w:val="24"/>
        </w:rPr>
        <w:t>.</w:t>
      </w:r>
    </w:p>
    <w:p w:rsidR="005F1DA5" w:rsidRPr="009B7F78" w:rsidRDefault="005F1DA5" w:rsidP="005F1DA5">
      <w:pPr>
        <w:pStyle w:val="ConsPlusNormal"/>
        <w:spacing w:before="220"/>
        <w:ind w:left="1260"/>
        <w:jc w:val="both"/>
        <w:rPr>
          <w:rFonts w:ascii="Times New Roman" w:hAnsi="Times New Roman" w:cs="Times New Roman"/>
          <w:sz w:val="24"/>
          <w:szCs w:val="24"/>
        </w:rPr>
      </w:pPr>
      <w:r w:rsidRPr="009B7F78">
        <w:rPr>
          <w:rFonts w:ascii="Times New Roman" w:hAnsi="Times New Roman" w:cs="Times New Roman"/>
          <w:sz w:val="24"/>
          <w:szCs w:val="24"/>
        </w:rPr>
        <w:t>Решение задач</w:t>
      </w:r>
      <w:r>
        <w:rPr>
          <w:rFonts w:ascii="Times New Roman" w:hAnsi="Times New Roman" w:cs="Times New Roman"/>
          <w:sz w:val="24"/>
          <w:szCs w:val="24"/>
        </w:rPr>
        <w:t xml:space="preserve"> </w:t>
      </w:r>
      <w:r w:rsidRPr="009B7F78">
        <w:rPr>
          <w:rFonts w:ascii="Times New Roman" w:hAnsi="Times New Roman" w:cs="Times New Roman"/>
          <w:sz w:val="24"/>
          <w:szCs w:val="24"/>
        </w:rPr>
        <w:t>обеспечивается реализацией мероприятий программы.</w:t>
      </w:r>
    </w:p>
    <w:p w:rsidR="00FD6027" w:rsidRPr="009A342C" w:rsidRDefault="00B843F7" w:rsidP="005F1DA5">
      <w:pPr>
        <w:pStyle w:val="ConsPlusNormal"/>
        <w:spacing w:before="220"/>
        <w:ind w:firstLine="540"/>
        <w:jc w:val="both"/>
        <w:rPr>
          <w:rFonts w:ascii="Times New Roman" w:hAnsi="Times New Roman" w:cs="Times New Roman"/>
          <w:sz w:val="24"/>
          <w:szCs w:val="24"/>
        </w:rPr>
      </w:pPr>
      <w:hyperlink w:anchor="P233" w:history="1">
        <w:r w:rsidR="00FD6027" w:rsidRPr="009A342C">
          <w:rPr>
            <w:rFonts w:ascii="Times New Roman" w:hAnsi="Times New Roman" w:cs="Times New Roman"/>
            <w:sz w:val="24"/>
            <w:szCs w:val="24"/>
          </w:rPr>
          <w:t>Сведения</w:t>
        </w:r>
      </w:hyperlink>
      <w:r w:rsidR="00FD6027" w:rsidRPr="009A342C">
        <w:rPr>
          <w:rFonts w:ascii="Times New Roman" w:hAnsi="Times New Roman" w:cs="Times New Roman"/>
          <w:sz w:val="24"/>
          <w:szCs w:val="24"/>
        </w:rPr>
        <w:t xml:space="preserve"> об индикаторах и показателях программы приведены в приложении N 1 к муниципальной программе</w:t>
      </w:r>
      <w:r w:rsidR="005F1DA5" w:rsidRPr="009B7F78">
        <w:rPr>
          <w:rFonts w:ascii="Times New Roman" w:hAnsi="Times New Roman" w:cs="Times New Roman"/>
          <w:sz w:val="24"/>
          <w:szCs w:val="24"/>
        </w:rPr>
        <w:t xml:space="preserve">; о </w:t>
      </w:r>
      <w:r w:rsidR="005F1DA5">
        <w:rPr>
          <w:rFonts w:ascii="Times New Roman" w:hAnsi="Times New Roman" w:cs="Times New Roman"/>
          <w:sz w:val="24"/>
          <w:szCs w:val="24"/>
        </w:rPr>
        <w:t>перечне мероприятий</w:t>
      </w:r>
      <w:r w:rsidR="005F1DA5" w:rsidRPr="009B7F78">
        <w:rPr>
          <w:rFonts w:ascii="Times New Roman" w:hAnsi="Times New Roman" w:cs="Times New Roman"/>
          <w:sz w:val="24"/>
          <w:szCs w:val="24"/>
        </w:rPr>
        <w:t xml:space="preserve"> программы -  в приложении N </w:t>
      </w:r>
      <w:r w:rsidR="005F1DA5">
        <w:rPr>
          <w:rFonts w:ascii="Times New Roman" w:hAnsi="Times New Roman" w:cs="Times New Roman"/>
          <w:sz w:val="24"/>
          <w:szCs w:val="24"/>
        </w:rPr>
        <w:t>3 и 4</w:t>
      </w:r>
      <w:r w:rsidR="005F1DA5" w:rsidRPr="009B7F78">
        <w:rPr>
          <w:rFonts w:ascii="Times New Roman" w:hAnsi="Times New Roman" w:cs="Times New Roman"/>
          <w:sz w:val="24"/>
          <w:szCs w:val="24"/>
        </w:rPr>
        <w:t xml:space="preserve"> к программе.</w:t>
      </w:r>
    </w:p>
    <w:p w:rsidR="005F1DA5" w:rsidRPr="005F1DA5" w:rsidRDefault="005F1DA5" w:rsidP="005F1DA5">
      <w:pPr>
        <w:autoSpaceDE w:val="0"/>
        <w:autoSpaceDN w:val="0"/>
        <w:adjustRightInd w:val="0"/>
        <w:ind w:firstLine="709"/>
        <w:jc w:val="both"/>
        <w:rPr>
          <w:rFonts w:ascii="Times New Roman" w:hAnsi="Times New Roman"/>
          <w:sz w:val="24"/>
          <w:szCs w:val="24"/>
        </w:rPr>
      </w:pPr>
      <w:r w:rsidRPr="005F1DA5">
        <w:rPr>
          <w:rFonts w:ascii="Times New Roman" w:hAnsi="Times New Roman"/>
          <w:sz w:val="24"/>
          <w:szCs w:val="24"/>
        </w:rPr>
        <w:t>Срок реализации Программы: 2019-202</w:t>
      </w:r>
      <w:r w:rsidR="0002604C">
        <w:rPr>
          <w:rFonts w:ascii="Times New Roman" w:hAnsi="Times New Roman"/>
          <w:sz w:val="24"/>
          <w:szCs w:val="24"/>
        </w:rPr>
        <w:t>7</w:t>
      </w:r>
      <w:r w:rsidRPr="005F1DA5">
        <w:rPr>
          <w:rFonts w:ascii="Times New Roman" w:hAnsi="Times New Roman"/>
          <w:sz w:val="24"/>
          <w:szCs w:val="24"/>
        </w:rPr>
        <w:t xml:space="preserve"> годы, в один этап.</w:t>
      </w:r>
    </w:p>
    <w:p w:rsidR="00FD6027" w:rsidRPr="009A342C" w:rsidRDefault="00FD6027">
      <w:pPr>
        <w:pStyle w:val="ConsPlusNormal"/>
        <w:jc w:val="both"/>
      </w:pPr>
    </w:p>
    <w:p w:rsidR="005F1DA5" w:rsidRPr="005F1DA5" w:rsidRDefault="005F1DA5" w:rsidP="005F1DA5">
      <w:pPr>
        <w:ind w:firstLine="709"/>
        <w:jc w:val="center"/>
        <w:rPr>
          <w:rFonts w:ascii="Times New Roman" w:hAnsi="Times New Roman"/>
          <w:b/>
          <w:sz w:val="24"/>
          <w:szCs w:val="24"/>
        </w:rPr>
      </w:pPr>
      <w:r w:rsidRPr="005F1DA5">
        <w:rPr>
          <w:rFonts w:ascii="Times New Roman" w:hAnsi="Times New Roman"/>
          <w:b/>
          <w:sz w:val="24"/>
          <w:szCs w:val="24"/>
        </w:rPr>
        <w:t>3. ОБОБЩЕННАЯ ХАРАКТЕРИСТИКА ОСНОВНЫХ МЕРОПРИЯТИЙ МУНИЦИПАЛЬНОЙ ПРОГРАММЫ</w:t>
      </w:r>
    </w:p>
    <w:p w:rsidR="005F1DA5" w:rsidRPr="002A7FE8" w:rsidRDefault="005F1DA5" w:rsidP="005F1DA5">
      <w:pPr>
        <w:pStyle w:val="ConsPlusNormal"/>
        <w:ind w:firstLine="540"/>
        <w:jc w:val="both"/>
        <w:rPr>
          <w:rFonts w:ascii="Times New Roman" w:hAnsi="Times New Roman" w:cs="Times New Roman"/>
          <w:sz w:val="24"/>
          <w:szCs w:val="24"/>
        </w:rPr>
      </w:pPr>
      <w:r w:rsidRPr="002A7FE8">
        <w:rPr>
          <w:rFonts w:ascii="Times New Roman" w:hAnsi="Times New Roman" w:cs="Times New Roman"/>
          <w:sz w:val="24"/>
          <w:szCs w:val="24"/>
        </w:rPr>
        <w:t xml:space="preserve">Основными мероприятиями программы являются строительство, реконструкция и модернизация систем (объектов) </w:t>
      </w:r>
      <w:r>
        <w:rPr>
          <w:rFonts w:ascii="Times New Roman" w:hAnsi="Times New Roman" w:cs="Times New Roman"/>
          <w:sz w:val="24"/>
          <w:szCs w:val="24"/>
        </w:rPr>
        <w:t>в</w:t>
      </w:r>
      <w:r w:rsidRPr="002A7FE8">
        <w:rPr>
          <w:rFonts w:ascii="Times New Roman" w:hAnsi="Times New Roman" w:cs="Times New Roman"/>
          <w:sz w:val="24"/>
          <w:szCs w:val="24"/>
        </w:rPr>
        <w:t>одоснабжения</w:t>
      </w:r>
      <w:r>
        <w:rPr>
          <w:rFonts w:ascii="Times New Roman" w:hAnsi="Times New Roman" w:cs="Times New Roman"/>
          <w:sz w:val="24"/>
          <w:szCs w:val="24"/>
        </w:rPr>
        <w:t>, водоотведения</w:t>
      </w:r>
      <w:r w:rsidRPr="002A7FE8">
        <w:rPr>
          <w:rFonts w:ascii="Times New Roman" w:hAnsi="Times New Roman" w:cs="Times New Roman"/>
          <w:sz w:val="24"/>
          <w:szCs w:val="24"/>
        </w:rPr>
        <w:t xml:space="preserve"> и обеспечение устойчивого функционирования муниципальных предприятий (учреждений), оказывающих услуги по водоснабжению</w:t>
      </w:r>
      <w:r>
        <w:rPr>
          <w:rFonts w:ascii="Times New Roman" w:hAnsi="Times New Roman" w:cs="Times New Roman"/>
          <w:sz w:val="24"/>
          <w:szCs w:val="24"/>
        </w:rPr>
        <w:t xml:space="preserve"> и водоотведению</w:t>
      </w:r>
      <w:r w:rsidRPr="002A7FE8">
        <w:rPr>
          <w:rFonts w:ascii="Times New Roman" w:hAnsi="Times New Roman" w:cs="Times New Roman"/>
          <w:sz w:val="24"/>
          <w:szCs w:val="24"/>
        </w:rPr>
        <w:t>.</w:t>
      </w:r>
    </w:p>
    <w:p w:rsidR="005F1DA5" w:rsidRPr="002A7FE8" w:rsidRDefault="005F1DA5" w:rsidP="005F1DA5">
      <w:pPr>
        <w:pStyle w:val="ConsPlusNormal"/>
        <w:spacing w:before="220"/>
        <w:ind w:firstLine="540"/>
        <w:jc w:val="both"/>
        <w:rPr>
          <w:rFonts w:ascii="Times New Roman" w:hAnsi="Times New Roman" w:cs="Times New Roman"/>
          <w:sz w:val="24"/>
          <w:szCs w:val="24"/>
        </w:rPr>
      </w:pPr>
      <w:r w:rsidRPr="002A7FE8">
        <w:rPr>
          <w:rFonts w:ascii="Times New Roman" w:hAnsi="Times New Roman" w:cs="Times New Roman"/>
          <w:sz w:val="24"/>
          <w:szCs w:val="24"/>
        </w:rPr>
        <w:t>Осуществление мероприятий по модернизации объектов коммунальной инфраструктуры приведет к уменьшению износа объектов коммунальной инфраструктуры, а также обеспечит сдерживание темпов роста тарифов на коммунальные услуги.</w:t>
      </w:r>
    </w:p>
    <w:p w:rsidR="005F1DA5" w:rsidRPr="002A7FE8" w:rsidRDefault="005F1DA5" w:rsidP="005F1DA5">
      <w:pPr>
        <w:pStyle w:val="ConsPlusNormal"/>
        <w:spacing w:before="220"/>
        <w:ind w:firstLine="540"/>
        <w:jc w:val="both"/>
        <w:rPr>
          <w:rFonts w:ascii="Times New Roman" w:hAnsi="Times New Roman" w:cs="Times New Roman"/>
          <w:sz w:val="24"/>
          <w:szCs w:val="24"/>
        </w:rPr>
      </w:pPr>
      <w:r w:rsidRPr="002A7FE8">
        <w:rPr>
          <w:rFonts w:ascii="Times New Roman" w:hAnsi="Times New Roman" w:cs="Times New Roman"/>
          <w:sz w:val="24"/>
          <w:szCs w:val="24"/>
        </w:rPr>
        <w:t xml:space="preserve">Устойчивое функционирование муниципальных предприятий (учреждений), оказывающих услуги по </w:t>
      </w:r>
      <w:r>
        <w:rPr>
          <w:rFonts w:ascii="Times New Roman" w:hAnsi="Times New Roman" w:cs="Times New Roman"/>
          <w:sz w:val="24"/>
          <w:szCs w:val="24"/>
        </w:rPr>
        <w:t>во</w:t>
      </w:r>
      <w:r w:rsidRPr="002A7FE8">
        <w:rPr>
          <w:rFonts w:ascii="Times New Roman" w:hAnsi="Times New Roman" w:cs="Times New Roman"/>
          <w:sz w:val="24"/>
          <w:szCs w:val="24"/>
        </w:rPr>
        <w:t>доснабжению</w:t>
      </w:r>
      <w:r>
        <w:rPr>
          <w:rFonts w:ascii="Times New Roman" w:hAnsi="Times New Roman" w:cs="Times New Roman"/>
          <w:sz w:val="24"/>
          <w:szCs w:val="24"/>
        </w:rPr>
        <w:t xml:space="preserve"> и водоотведению</w:t>
      </w:r>
      <w:r w:rsidRPr="002A7FE8">
        <w:rPr>
          <w:rFonts w:ascii="Times New Roman" w:hAnsi="Times New Roman" w:cs="Times New Roman"/>
          <w:sz w:val="24"/>
          <w:szCs w:val="24"/>
        </w:rPr>
        <w:t>, приведет к бесперебойному предоставлению коммунальных услуг и снижению задолженности за топливно-энергетические ресурсы.</w:t>
      </w:r>
    </w:p>
    <w:p w:rsidR="005F1DA5" w:rsidRDefault="005F1DA5" w:rsidP="009A342C">
      <w:pPr>
        <w:pStyle w:val="ConsPlusNormal"/>
        <w:ind w:firstLine="540"/>
        <w:jc w:val="both"/>
        <w:rPr>
          <w:rFonts w:ascii="Times New Roman" w:hAnsi="Times New Roman" w:cs="Times New Roman"/>
          <w:sz w:val="24"/>
          <w:szCs w:val="24"/>
        </w:rPr>
      </w:pPr>
    </w:p>
    <w:p w:rsidR="00FD6027" w:rsidRPr="009A342C" w:rsidRDefault="00FD6027" w:rsidP="009A342C">
      <w:pPr>
        <w:pStyle w:val="ConsPlusNormal"/>
        <w:ind w:firstLine="540"/>
        <w:jc w:val="both"/>
        <w:rPr>
          <w:rFonts w:ascii="Times New Roman" w:hAnsi="Times New Roman" w:cs="Times New Roman"/>
          <w:sz w:val="24"/>
          <w:szCs w:val="24"/>
        </w:rPr>
      </w:pPr>
      <w:r w:rsidRPr="009A342C">
        <w:rPr>
          <w:rFonts w:ascii="Times New Roman" w:hAnsi="Times New Roman" w:cs="Times New Roman"/>
          <w:sz w:val="24"/>
          <w:szCs w:val="24"/>
        </w:rPr>
        <w:t>Муниципальная программа предусматривает выполнение следующих мероприятий:</w:t>
      </w:r>
    </w:p>
    <w:p w:rsidR="00FD6027" w:rsidRPr="009A342C" w:rsidRDefault="00FD6027" w:rsidP="009A342C">
      <w:pPr>
        <w:pStyle w:val="ConsPlusNormal"/>
        <w:ind w:firstLine="540"/>
        <w:jc w:val="both"/>
        <w:rPr>
          <w:rFonts w:ascii="Times New Roman" w:hAnsi="Times New Roman" w:cs="Times New Roman"/>
          <w:sz w:val="24"/>
          <w:szCs w:val="24"/>
        </w:rPr>
      </w:pPr>
      <w:r w:rsidRPr="009A342C">
        <w:rPr>
          <w:rFonts w:ascii="Times New Roman" w:hAnsi="Times New Roman" w:cs="Times New Roman"/>
          <w:sz w:val="24"/>
          <w:szCs w:val="24"/>
        </w:rPr>
        <w:t>- мероприятия по повышению надежности функционирования систем жизнеобеспечения населения, предотвращению ситуаций, которые могут привести к нарушению функционирования систем жизнеобеспечения населения;</w:t>
      </w:r>
    </w:p>
    <w:p w:rsidR="00FD6027" w:rsidRPr="009A342C" w:rsidRDefault="00FD6027" w:rsidP="009A342C">
      <w:pPr>
        <w:pStyle w:val="ConsPlusNormal"/>
        <w:ind w:firstLine="540"/>
        <w:jc w:val="both"/>
        <w:rPr>
          <w:rFonts w:ascii="Times New Roman" w:hAnsi="Times New Roman" w:cs="Times New Roman"/>
          <w:sz w:val="24"/>
          <w:szCs w:val="24"/>
        </w:rPr>
      </w:pPr>
      <w:r w:rsidRPr="009A342C">
        <w:rPr>
          <w:rFonts w:ascii="Times New Roman" w:hAnsi="Times New Roman" w:cs="Times New Roman"/>
          <w:sz w:val="24"/>
          <w:szCs w:val="24"/>
        </w:rPr>
        <w:t>- мероприятия по снижению издержек на производство коммунальных услуг;</w:t>
      </w:r>
    </w:p>
    <w:p w:rsidR="00FD6027" w:rsidRDefault="00FD6027" w:rsidP="009A342C">
      <w:pPr>
        <w:pStyle w:val="ConsPlusNormal"/>
        <w:ind w:firstLine="540"/>
        <w:jc w:val="both"/>
        <w:rPr>
          <w:rFonts w:ascii="Times New Roman" w:hAnsi="Times New Roman" w:cs="Times New Roman"/>
          <w:sz w:val="24"/>
          <w:szCs w:val="24"/>
        </w:rPr>
      </w:pPr>
      <w:r w:rsidRPr="009A342C">
        <w:rPr>
          <w:rFonts w:ascii="Times New Roman" w:hAnsi="Times New Roman" w:cs="Times New Roman"/>
          <w:sz w:val="24"/>
          <w:szCs w:val="24"/>
        </w:rPr>
        <w:t xml:space="preserve">- создание условий для привлечения внебюджетных инвестиций для развития систем </w:t>
      </w:r>
      <w:r w:rsidRPr="009A342C">
        <w:rPr>
          <w:rFonts w:ascii="Times New Roman" w:hAnsi="Times New Roman" w:cs="Times New Roman"/>
          <w:sz w:val="24"/>
          <w:szCs w:val="24"/>
        </w:rPr>
        <w:lastRenderedPageBreak/>
        <w:t>коммунальной инфраструктуры.</w:t>
      </w:r>
    </w:p>
    <w:p w:rsidR="005F1DA5" w:rsidRPr="002A7FE8" w:rsidRDefault="00B843F7" w:rsidP="005F1DA5">
      <w:pPr>
        <w:pStyle w:val="ConsPlusNormal"/>
        <w:spacing w:before="220"/>
        <w:ind w:firstLine="540"/>
        <w:jc w:val="both"/>
        <w:rPr>
          <w:rFonts w:ascii="Times New Roman" w:hAnsi="Times New Roman" w:cs="Times New Roman"/>
          <w:sz w:val="24"/>
          <w:szCs w:val="24"/>
        </w:rPr>
      </w:pPr>
      <w:hyperlink w:anchor="P1624" w:history="1">
        <w:r w:rsidR="005F1DA5" w:rsidRPr="002A7FE8">
          <w:rPr>
            <w:rFonts w:ascii="Times New Roman" w:hAnsi="Times New Roman" w:cs="Times New Roman"/>
            <w:sz w:val="24"/>
            <w:szCs w:val="24"/>
          </w:rPr>
          <w:t>Перечень</w:t>
        </w:r>
      </w:hyperlink>
      <w:r w:rsidR="005F1DA5" w:rsidRPr="002A7FE8">
        <w:rPr>
          <w:rFonts w:ascii="Times New Roman" w:hAnsi="Times New Roman" w:cs="Times New Roman"/>
          <w:sz w:val="24"/>
          <w:szCs w:val="24"/>
        </w:rPr>
        <w:t xml:space="preserve"> основных мероприятий программы приведен в приложении N </w:t>
      </w:r>
      <w:r w:rsidR="005F1DA5">
        <w:rPr>
          <w:rFonts w:ascii="Times New Roman" w:hAnsi="Times New Roman" w:cs="Times New Roman"/>
          <w:sz w:val="24"/>
          <w:szCs w:val="24"/>
        </w:rPr>
        <w:t>3,4</w:t>
      </w:r>
      <w:r w:rsidR="005F1DA5" w:rsidRPr="002A7FE8">
        <w:rPr>
          <w:rFonts w:ascii="Times New Roman" w:hAnsi="Times New Roman" w:cs="Times New Roman"/>
          <w:sz w:val="24"/>
          <w:szCs w:val="24"/>
        </w:rPr>
        <w:t xml:space="preserve"> к  программе.</w:t>
      </w:r>
    </w:p>
    <w:p w:rsidR="005F1DA5" w:rsidRPr="009A342C" w:rsidRDefault="005F1DA5" w:rsidP="009A342C">
      <w:pPr>
        <w:pStyle w:val="ConsPlusNormal"/>
        <w:ind w:firstLine="540"/>
        <w:jc w:val="both"/>
        <w:rPr>
          <w:rFonts w:ascii="Times New Roman" w:hAnsi="Times New Roman" w:cs="Times New Roman"/>
          <w:sz w:val="24"/>
          <w:szCs w:val="24"/>
        </w:rPr>
      </w:pPr>
    </w:p>
    <w:p w:rsidR="00FD6027" w:rsidRPr="009A342C" w:rsidRDefault="00FD6027" w:rsidP="009A342C">
      <w:pPr>
        <w:pStyle w:val="ConsPlusNormal"/>
        <w:jc w:val="both"/>
        <w:rPr>
          <w:rFonts w:ascii="Times New Roman" w:hAnsi="Times New Roman" w:cs="Times New Roman"/>
          <w:sz w:val="24"/>
          <w:szCs w:val="24"/>
        </w:rPr>
      </w:pPr>
    </w:p>
    <w:p w:rsidR="00EA1405" w:rsidRPr="00EA1405" w:rsidRDefault="00EA1405" w:rsidP="00EA1405">
      <w:pPr>
        <w:ind w:firstLine="709"/>
        <w:jc w:val="center"/>
        <w:rPr>
          <w:rFonts w:ascii="Times New Roman" w:hAnsi="Times New Roman"/>
          <w:b/>
          <w:sz w:val="24"/>
          <w:szCs w:val="24"/>
        </w:rPr>
      </w:pPr>
      <w:r w:rsidRPr="00EA1405">
        <w:rPr>
          <w:rFonts w:ascii="Times New Roman" w:hAnsi="Times New Roman"/>
          <w:b/>
          <w:sz w:val="24"/>
          <w:szCs w:val="24"/>
        </w:rPr>
        <w:t>4. РЕСУРСНОЕ ОБЕСПЕЧЕНИЕ МУНИЦИПАЛЬНОЙ ПРОГРАММЫ</w:t>
      </w:r>
    </w:p>
    <w:p w:rsidR="00FD6027" w:rsidRPr="009A342C" w:rsidRDefault="00FD6027" w:rsidP="009A342C">
      <w:pPr>
        <w:pStyle w:val="ConsPlusNormal"/>
        <w:jc w:val="both"/>
        <w:rPr>
          <w:rFonts w:ascii="Times New Roman" w:hAnsi="Times New Roman" w:cs="Times New Roman"/>
          <w:sz w:val="24"/>
          <w:szCs w:val="24"/>
        </w:rPr>
      </w:pPr>
    </w:p>
    <w:p w:rsidR="004523B5" w:rsidRPr="009A342C" w:rsidRDefault="00FD6027" w:rsidP="004523B5">
      <w:pPr>
        <w:pStyle w:val="ConsPlusNormal"/>
        <w:ind w:firstLine="540"/>
        <w:jc w:val="both"/>
        <w:rPr>
          <w:rFonts w:ascii="Times New Roman" w:hAnsi="Times New Roman" w:cs="Times New Roman"/>
          <w:sz w:val="24"/>
          <w:szCs w:val="24"/>
        </w:rPr>
      </w:pPr>
      <w:r w:rsidRPr="009A342C">
        <w:rPr>
          <w:rFonts w:ascii="Times New Roman" w:hAnsi="Times New Roman" w:cs="Times New Roman"/>
          <w:sz w:val="24"/>
          <w:szCs w:val="24"/>
        </w:rPr>
        <w:t>Финансирование мероприятий муниципальной программы осущес</w:t>
      </w:r>
      <w:r w:rsidR="009A342C">
        <w:rPr>
          <w:rFonts w:ascii="Times New Roman" w:hAnsi="Times New Roman" w:cs="Times New Roman"/>
          <w:sz w:val="24"/>
          <w:szCs w:val="24"/>
        </w:rPr>
        <w:t xml:space="preserve">твляется за счет средств </w:t>
      </w:r>
      <w:r w:rsidR="004523B5">
        <w:rPr>
          <w:rFonts w:ascii="Times New Roman" w:hAnsi="Times New Roman" w:cs="Times New Roman"/>
          <w:sz w:val="24"/>
          <w:szCs w:val="24"/>
        </w:rPr>
        <w:t>областного и местного бюджетов</w:t>
      </w:r>
      <w:r w:rsidR="004523B5" w:rsidRPr="009A342C">
        <w:rPr>
          <w:rFonts w:ascii="Times New Roman" w:hAnsi="Times New Roman" w:cs="Times New Roman"/>
          <w:sz w:val="24"/>
          <w:szCs w:val="24"/>
        </w:rPr>
        <w:t>.</w:t>
      </w:r>
    </w:p>
    <w:p w:rsidR="00FD6027" w:rsidRPr="009A342C" w:rsidRDefault="00FD6027" w:rsidP="009A342C">
      <w:pPr>
        <w:pStyle w:val="ConsPlusNormal"/>
        <w:ind w:firstLine="540"/>
        <w:jc w:val="both"/>
        <w:rPr>
          <w:rFonts w:ascii="Times New Roman" w:hAnsi="Times New Roman" w:cs="Times New Roman"/>
          <w:sz w:val="24"/>
          <w:szCs w:val="24"/>
        </w:rPr>
      </w:pPr>
      <w:r w:rsidRPr="009A342C">
        <w:rPr>
          <w:rFonts w:ascii="Times New Roman" w:hAnsi="Times New Roman" w:cs="Times New Roman"/>
          <w:sz w:val="24"/>
          <w:szCs w:val="24"/>
        </w:rPr>
        <w:t>Объем финансирования Программы подлежит ежегодному уточнению.</w:t>
      </w:r>
    </w:p>
    <w:p w:rsidR="004523B5" w:rsidRDefault="00FD6027" w:rsidP="004523B5">
      <w:pPr>
        <w:pStyle w:val="ConsPlusNormal"/>
        <w:ind w:firstLine="540"/>
        <w:jc w:val="both"/>
        <w:rPr>
          <w:rFonts w:ascii="Times New Roman" w:hAnsi="Times New Roman" w:cs="Times New Roman"/>
          <w:sz w:val="24"/>
          <w:szCs w:val="24"/>
        </w:rPr>
      </w:pPr>
      <w:r w:rsidRPr="009A342C">
        <w:rPr>
          <w:rFonts w:ascii="Times New Roman" w:hAnsi="Times New Roman" w:cs="Times New Roman"/>
          <w:sz w:val="24"/>
          <w:szCs w:val="24"/>
        </w:rPr>
        <w:t xml:space="preserve">Кроме этого, мероприятия должны содержать выполнение требований, установленных </w:t>
      </w:r>
      <w:hyperlink r:id="rId16" w:history="1">
        <w:r w:rsidRPr="009A342C">
          <w:rPr>
            <w:rFonts w:ascii="Times New Roman" w:hAnsi="Times New Roman" w:cs="Times New Roman"/>
            <w:sz w:val="24"/>
            <w:szCs w:val="24"/>
          </w:rPr>
          <w:t>статьей 13</w:t>
        </w:r>
      </w:hyperlink>
      <w:r w:rsidRPr="009A342C">
        <w:rPr>
          <w:rFonts w:ascii="Times New Roman" w:hAnsi="Times New Roman" w:cs="Times New Roman"/>
          <w:sz w:val="24"/>
          <w:szCs w:val="24"/>
        </w:rPr>
        <w:t xml:space="preserve"> Федерального закона от 23.11.2009 N 261-ФЗ "Об энергосбережении и о повышении энергетической эффективности и о внесении изменений в отдельные законодательные акты Российской Федерации", закупку оборудования, материалов и услуг, использование инновационной продукции, обеспечивающей энергосбережение и повышение энергетической эффективности.</w:t>
      </w:r>
    </w:p>
    <w:p w:rsidR="004523B5" w:rsidRDefault="004523B5" w:rsidP="004523B5">
      <w:pPr>
        <w:pStyle w:val="ConsPlusNormal"/>
        <w:ind w:firstLine="540"/>
        <w:jc w:val="both"/>
        <w:rPr>
          <w:rFonts w:ascii="Times New Roman" w:hAnsi="Times New Roman" w:cs="Times New Roman"/>
          <w:sz w:val="24"/>
          <w:szCs w:val="24"/>
        </w:rPr>
      </w:pPr>
    </w:p>
    <w:p w:rsidR="004523B5" w:rsidRDefault="004523B5" w:rsidP="004523B5">
      <w:pPr>
        <w:pStyle w:val="ConsPlusNormal"/>
        <w:ind w:firstLine="540"/>
        <w:jc w:val="both"/>
        <w:rPr>
          <w:rFonts w:ascii="Times New Roman" w:hAnsi="Times New Roman" w:cs="Times New Roman"/>
          <w:sz w:val="24"/>
          <w:szCs w:val="24"/>
        </w:rPr>
      </w:pPr>
      <w:r>
        <w:rPr>
          <w:sz w:val="24"/>
          <w:szCs w:val="24"/>
        </w:rPr>
        <w:t xml:space="preserve"> </w:t>
      </w:r>
      <w:r w:rsidRPr="004523B5">
        <w:rPr>
          <w:rFonts w:ascii="Times New Roman" w:hAnsi="Times New Roman" w:cs="Times New Roman"/>
          <w:sz w:val="24"/>
          <w:szCs w:val="24"/>
        </w:rPr>
        <w:t>Ресурсное обеспечение Программы представлено в Приложении №</w:t>
      </w:r>
      <w:r>
        <w:rPr>
          <w:rFonts w:ascii="Times New Roman" w:hAnsi="Times New Roman" w:cs="Times New Roman"/>
          <w:sz w:val="24"/>
          <w:szCs w:val="24"/>
        </w:rPr>
        <w:t>2</w:t>
      </w:r>
      <w:r w:rsidRPr="004523B5">
        <w:rPr>
          <w:rFonts w:ascii="Times New Roman" w:hAnsi="Times New Roman" w:cs="Times New Roman"/>
          <w:sz w:val="24"/>
          <w:szCs w:val="24"/>
        </w:rPr>
        <w:t>.</w:t>
      </w:r>
    </w:p>
    <w:p w:rsidR="004523B5" w:rsidRPr="004523B5" w:rsidRDefault="004523B5" w:rsidP="004523B5">
      <w:pPr>
        <w:pStyle w:val="ConsPlusNormal"/>
        <w:ind w:firstLine="540"/>
        <w:jc w:val="both"/>
        <w:rPr>
          <w:rFonts w:ascii="Times New Roman" w:hAnsi="Times New Roman" w:cs="Times New Roman"/>
          <w:sz w:val="24"/>
          <w:szCs w:val="24"/>
        </w:rPr>
      </w:pPr>
    </w:p>
    <w:p w:rsidR="004523B5" w:rsidRPr="00BB5D2C" w:rsidRDefault="004523B5" w:rsidP="004523B5">
      <w:pPr>
        <w:autoSpaceDE w:val="0"/>
        <w:autoSpaceDN w:val="0"/>
        <w:adjustRightInd w:val="0"/>
        <w:jc w:val="both"/>
        <w:rPr>
          <w:sz w:val="24"/>
          <w:szCs w:val="24"/>
        </w:rPr>
      </w:pPr>
      <w:r w:rsidRPr="004523B5">
        <w:rPr>
          <w:rFonts w:ascii="Times New Roman" w:hAnsi="Times New Roman"/>
          <w:sz w:val="24"/>
          <w:szCs w:val="24"/>
        </w:rPr>
        <w:t xml:space="preserve">    </w:t>
      </w:r>
      <w:r>
        <w:rPr>
          <w:rFonts w:ascii="Times New Roman" w:hAnsi="Times New Roman"/>
          <w:sz w:val="24"/>
          <w:szCs w:val="24"/>
        </w:rPr>
        <w:t xml:space="preserve">    </w:t>
      </w:r>
      <w:r w:rsidRPr="004523B5">
        <w:rPr>
          <w:rFonts w:ascii="Times New Roman" w:hAnsi="Times New Roman"/>
          <w:sz w:val="24"/>
          <w:szCs w:val="24"/>
        </w:rPr>
        <w:t xml:space="preserve"> Виды расходования средств - безвозмездные субсидии, кредиты, гарантии, дотирование процентных ставок по кредитам коммерческих банков, страхование и др. в Программе не используются</w:t>
      </w:r>
      <w:r>
        <w:rPr>
          <w:sz w:val="24"/>
          <w:szCs w:val="24"/>
        </w:rPr>
        <w:t>.</w:t>
      </w:r>
    </w:p>
    <w:p w:rsidR="00FD6027" w:rsidRPr="009A342C" w:rsidRDefault="00FD6027" w:rsidP="009A342C">
      <w:pPr>
        <w:pStyle w:val="ConsPlusNormal"/>
        <w:jc w:val="both"/>
        <w:rPr>
          <w:rFonts w:ascii="Times New Roman" w:hAnsi="Times New Roman" w:cs="Times New Roman"/>
          <w:sz w:val="24"/>
          <w:szCs w:val="24"/>
        </w:rPr>
      </w:pPr>
    </w:p>
    <w:p w:rsidR="00FD6027" w:rsidRPr="009A342C" w:rsidRDefault="00FD6027" w:rsidP="004523B5">
      <w:pPr>
        <w:pStyle w:val="ConsPlusNormal"/>
        <w:jc w:val="center"/>
        <w:outlineLvl w:val="1"/>
        <w:rPr>
          <w:rFonts w:ascii="Times New Roman" w:hAnsi="Times New Roman" w:cs="Times New Roman"/>
          <w:sz w:val="24"/>
          <w:szCs w:val="24"/>
        </w:rPr>
      </w:pPr>
      <w:r w:rsidRPr="009A342C">
        <w:rPr>
          <w:rFonts w:ascii="Times New Roman" w:hAnsi="Times New Roman" w:cs="Times New Roman"/>
          <w:b/>
          <w:sz w:val="24"/>
          <w:szCs w:val="24"/>
        </w:rPr>
        <w:t xml:space="preserve">5. </w:t>
      </w:r>
      <w:r w:rsidR="004523B5">
        <w:rPr>
          <w:rFonts w:ascii="Times New Roman" w:hAnsi="Times New Roman" w:cs="Times New Roman"/>
          <w:b/>
          <w:sz w:val="24"/>
          <w:szCs w:val="24"/>
        </w:rPr>
        <w:t>ПРОГНОЗ КОНЕЧНЫХ РЕЗУЛЬТАТОВ РЕАЛИЗАЦИИ МУНИЦИПАЛЬНОЙ ПРОГРАММЫ</w:t>
      </w:r>
      <w:r w:rsidR="009A342C" w:rsidRPr="009A342C">
        <w:rPr>
          <w:rFonts w:ascii="Times New Roman" w:hAnsi="Times New Roman" w:cs="Times New Roman"/>
          <w:b/>
          <w:sz w:val="24"/>
          <w:szCs w:val="24"/>
        </w:rPr>
        <w:t>.</w:t>
      </w:r>
    </w:p>
    <w:p w:rsidR="00FD6027" w:rsidRPr="009A342C" w:rsidRDefault="00FD6027" w:rsidP="009A342C">
      <w:pPr>
        <w:pStyle w:val="ConsPlusNormal"/>
        <w:jc w:val="both"/>
        <w:rPr>
          <w:rFonts w:ascii="Times New Roman" w:hAnsi="Times New Roman" w:cs="Times New Roman"/>
          <w:sz w:val="24"/>
          <w:szCs w:val="24"/>
        </w:rPr>
      </w:pPr>
    </w:p>
    <w:p w:rsidR="00FD6027" w:rsidRPr="009A342C" w:rsidRDefault="00FD6027" w:rsidP="009A342C">
      <w:pPr>
        <w:pStyle w:val="ConsPlusNormal"/>
        <w:ind w:firstLine="540"/>
        <w:jc w:val="both"/>
        <w:rPr>
          <w:rFonts w:ascii="Times New Roman" w:hAnsi="Times New Roman" w:cs="Times New Roman"/>
          <w:sz w:val="24"/>
          <w:szCs w:val="24"/>
        </w:rPr>
      </w:pPr>
      <w:r w:rsidRPr="009A342C">
        <w:rPr>
          <w:rFonts w:ascii="Times New Roman" w:hAnsi="Times New Roman" w:cs="Times New Roman"/>
          <w:sz w:val="24"/>
          <w:szCs w:val="24"/>
        </w:rPr>
        <w:t xml:space="preserve">В результате реализации </w:t>
      </w:r>
      <w:r w:rsidR="00073E67">
        <w:rPr>
          <w:rFonts w:ascii="Times New Roman" w:hAnsi="Times New Roman" w:cs="Times New Roman"/>
          <w:sz w:val="24"/>
          <w:szCs w:val="24"/>
        </w:rPr>
        <w:t>муниципальной</w:t>
      </w:r>
      <w:r w:rsidRPr="009A342C">
        <w:rPr>
          <w:rFonts w:ascii="Times New Roman" w:hAnsi="Times New Roman" w:cs="Times New Roman"/>
          <w:sz w:val="24"/>
          <w:szCs w:val="24"/>
        </w:rPr>
        <w:t xml:space="preserve"> программы планируется:</w:t>
      </w:r>
    </w:p>
    <w:p w:rsidR="00FD6027" w:rsidRPr="009A342C" w:rsidRDefault="00FD6027" w:rsidP="009A342C">
      <w:pPr>
        <w:pStyle w:val="ConsPlusNormal"/>
        <w:ind w:firstLine="540"/>
        <w:jc w:val="both"/>
        <w:rPr>
          <w:rFonts w:ascii="Times New Roman" w:hAnsi="Times New Roman" w:cs="Times New Roman"/>
          <w:sz w:val="24"/>
          <w:szCs w:val="24"/>
        </w:rPr>
      </w:pPr>
      <w:r w:rsidRPr="009A342C">
        <w:rPr>
          <w:rFonts w:ascii="Times New Roman" w:hAnsi="Times New Roman" w:cs="Times New Roman"/>
          <w:sz w:val="24"/>
          <w:szCs w:val="24"/>
        </w:rPr>
        <w:t>- снижение процента износа систем водоотведения (ежегодно на 0,5%);</w:t>
      </w:r>
    </w:p>
    <w:p w:rsidR="00FD6027" w:rsidRPr="009A342C" w:rsidRDefault="00FD6027" w:rsidP="009A342C">
      <w:pPr>
        <w:pStyle w:val="ConsPlusNormal"/>
        <w:ind w:firstLine="540"/>
        <w:jc w:val="both"/>
        <w:rPr>
          <w:rFonts w:ascii="Times New Roman" w:hAnsi="Times New Roman" w:cs="Times New Roman"/>
          <w:sz w:val="24"/>
          <w:szCs w:val="24"/>
        </w:rPr>
      </w:pPr>
      <w:r w:rsidRPr="009A342C">
        <w:rPr>
          <w:rFonts w:ascii="Times New Roman" w:hAnsi="Times New Roman" w:cs="Times New Roman"/>
          <w:sz w:val="24"/>
          <w:szCs w:val="24"/>
        </w:rPr>
        <w:t>- снижение доли уличной канализационной сети, нуждающейся в реконструкции (ежегодно на 1,0%);</w:t>
      </w:r>
    </w:p>
    <w:p w:rsidR="00FD6027" w:rsidRPr="009A342C" w:rsidRDefault="00FD6027" w:rsidP="009A342C">
      <w:pPr>
        <w:pStyle w:val="ConsPlusNormal"/>
        <w:ind w:firstLine="540"/>
        <w:jc w:val="both"/>
        <w:rPr>
          <w:rFonts w:ascii="Times New Roman" w:hAnsi="Times New Roman" w:cs="Times New Roman"/>
          <w:sz w:val="24"/>
          <w:szCs w:val="24"/>
        </w:rPr>
      </w:pPr>
      <w:r w:rsidRPr="009A342C">
        <w:rPr>
          <w:rFonts w:ascii="Times New Roman" w:hAnsi="Times New Roman" w:cs="Times New Roman"/>
          <w:sz w:val="24"/>
          <w:szCs w:val="24"/>
        </w:rPr>
        <w:t>- снижение аварийности на сетях водоотведения (ежегодно на 1,5%).</w:t>
      </w:r>
    </w:p>
    <w:p w:rsidR="00FD6027" w:rsidRPr="009A342C" w:rsidRDefault="00FD6027" w:rsidP="009A342C">
      <w:pPr>
        <w:pStyle w:val="ConsPlusNormal"/>
        <w:jc w:val="both"/>
        <w:rPr>
          <w:rFonts w:ascii="Times New Roman" w:hAnsi="Times New Roman" w:cs="Times New Roman"/>
          <w:sz w:val="24"/>
          <w:szCs w:val="24"/>
        </w:rPr>
      </w:pPr>
    </w:p>
    <w:p w:rsidR="00FD6027" w:rsidRPr="009A342C" w:rsidRDefault="00FD6027" w:rsidP="004523B5">
      <w:pPr>
        <w:pStyle w:val="ConsPlusNormal"/>
        <w:jc w:val="center"/>
        <w:outlineLvl w:val="1"/>
        <w:rPr>
          <w:rFonts w:ascii="Times New Roman" w:hAnsi="Times New Roman" w:cs="Times New Roman"/>
          <w:b/>
          <w:sz w:val="24"/>
          <w:szCs w:val="24"/>
        </w:rPr>
      </w:pPr>
      <w:r w:rsidRPr="009A342C">
        <w:rPr>
          <w:rFonts w:ascii="Times New Roman" w:hAnsi="Times New Roman" w:cs="Times New Roman"/>
          <w:b/>
          <w:sz w:val="24"/>
          <w:szCs w:val="24"/>
        </w:rPr>
        <w:t xml:space="preserve">6. </w:t>
      </w:r>
      <w:r w:rsidR="004523B5">
        <w:rPr>
          <w:rFonts w:ascii="Times New Roman" w:hAnsi="Times New Roman" w:cs="Times New Roman"/>
          <w:b/>
          <w:sz w:val="24"/>
          <w:szCs w:val="24"/>
        </w:rPr>
        <w:t>ПОРЯДОК И МЕТОДИКА ОЦЕНКИ ЭФФЕКТИВНОСТИ МУНИЦИПАЛЬНОЙ ПРОГРАММЫ</w:t>
      </w:r>
      <w:r w:rsidR="009A342C">
        <w:rPr>
          <w:rFonts w:ascii="Times New Roman" w:hAnsi="Times New Roman" w:cs="Times New Roman"/>
          <w:b/>
          <w:sz w:val="24"/>
          <w:szCs w:val="24"/>
        </w:rPr>
        <w:t>.</w:t>
      </w:r>
    </w:p>
    <w:p w:rsidR="00FD6027" w:rsidRPr="009A342C" w:rsidRDefault="00FD6027" w:rsidP="009A342C">
      <w:pPr>
        <w:pStyle w:val="ConsPlusNormal"/>
        <w:jc w:val="both"/>
        <w:rPr>
          <w:rFonts w:ascii="Times New Roman" w:hAnsi="Times New Roman" w:cs="Times New Roman"/>
          <w:sz w:val="24"/>
          <w:szCs w:val="24"/>
        </w:rPr>
      </w:pPr>
    </w:p>
    <w:p w:rsidR="00FD6027" w:rsidRPr="009A342C" w:rsidRDefault="00FD6027" w:rsidP="009A342C">
      <w:pPr>
        <w:pStyle w:val="ConsPlusNormal"/>
        <w:ind w:firstLine="540"/>
        <w:jc w:val="both"/>
        <w:rPr>
          <w:rFonts w:ascii="Times New Roman" w:hAnsi="Times New Roman" w:cs="Times New Roman"/>
          <w:sz w:val="24"/>
          <w:szCs w:val="24"/>
        </w:rPr>
      </w:pPr>
      <w:r w:rsidRPr="009A342C">
        <w:rPr>
          <w:rFonts w:ascii="Times New Roman" w:hAnsi="Times New Roman" w:cs="Times New Roman"/>
          <w:sz w:val="24"/>
          <w:szCs w:val="24"/>
        </w:rPr>
        <w:t>Эффективность реализации Программы оценивается ежегодно на основании фактически достигнутых количественных значений целевых показателей и индикаторов и определяется по формуле:</w:t>
      </w:r>
    </w:p>
    <w:p w:rsidR="00FD6027" w:rsidRPr="009A342C" w:rsidRDefault="00FD6027" w:rsidP="009A342C">
      <w:pPr>
        <w:pStyle w:val="ConsPlusNormal"/>
        <w:jc w:val="both"/>
        <w:rPr>
          <w:rFonts w:ascii="Times New Roman" w:hAnsi="Times New Roman" w:cs="Times New Roman"/>
          <w:sz w:val="24"/>
          <w:szCs w:val="24"/>
        </w:rPr>
      </w:pPr>
    </w:p>
    <w:p w:rsidR="00FD6027" w:rsidRPr="009A342C" w:rsidRDefault="00723F6E" w:rsidP="009A342C">
      <w:pPr>
        <w:pStyle w:val="ConsPlusNormal"/>
        <w:jc w:val="center"/>
        <w:rPr>
          <w:rFonts w:ascii="Times New Roman" w:hAnsi="Times New Roman" w:cs="Times New Roman"/>
          <w:sz w:val="24"/>
          <w:szCs w:val="24"/>
        </w:rPr>
      </w:pPr>
      <w:r>
        <w:rPr>
          <w:rFonts w:ascii="Times New Roman" w:hAnsi="Times New Roman" w:cs="Times New Roman"/>
          <w:noProof/>
          <w:position w:val="-26"/>
          <w:sz w:val="24"/>
          <w:szCs w:val="24"/>
        </w:rPr>
        <w:drawing>
          <wp:inline distT="0" distB="0" distL="0" distR="0">
            <wp:extent cx="1543050" cy="476250"/>
            <wp:effectExtent l="0" t="0" r="0" b="0"/>
            <wp:docPr id="1" name="Рисунок 1" descr="base_23624_99401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624_99401_32768"/>
                    <pic:cNvPicPr preferRelativeResize="0">
                      <a:picLocks noChangeArrowheads="1"/>
                    </pic:cNvPicPr>
                  </pic:nvPicPr>
                  <pic:blipFill>
                    <a:blip r:embed="rId17"/>
                    <a:srcRect/>
                    <a:stretch>
                      <a:fillRect/>
                    </a:stretch>
                  </pic:blipFill>
                  <pic:spPr bwMode="auto">
                    <a:xfrm>
                      <a:off x="0" y="0"/>
                      <a:ext cx="1543050" cy="476250"/>
                    </a:xfrm>
                    <a:custGeom>
                      <a:avLst/>
                      <a:gdLst/>
                      <a:ahLst/>
                      <a:cxnLst/>
                      <a:rect l="0" t="0" r="r" b="b"/>
                      <a:pathLst/>
                    </a:custGeom>
                    <a:noFill/>
                    <a:ln w="9525">
                      <a:noFill/>
                      <a:miter lim="800000"/>
                      <a:headEnd/>
                      <a:tailEnd/>
                    </a:ln>
                  </pic:spPr>
                </pic:pic>
              </a:graphicData>
            </a:graphic>
          </wp:inline>
        </w:drawing>
      </w:r>
    </w:p>
    <w:p w:rsidR="00FD6027" w:rsidRPr="009A342C" w:rsidRDefault="00FD6027" w:rsidP="009A342C">
      <w:pPr>
        <w:pStyle w:val="ConsPlusNormal"/>
        <w:jc w:val="both"/>
        <w:rPr>
          <w:rFonts w:ascii="Times New Roman" w:hAnsi="Times New Roman" w:cs="Times New Roman"/>
          <w:sz w:val="24"/>
          <w:szCs w:val="24"/>
        </w:rPr>
      </w:pPr>
    </w:p>
    <w:p w:rsidR="00FD6027" w:rsidRPr="009A342C" w:rsidRDefault="00FD6027" w:rsidP="009A342C">
      <w:pPr>
        <w:pStyle w:val="ConsPlusNormal"/>
        <w:ind w:firstLine="540"/>
        <w:jc w:val="both"/>
        <w:rPr>
          <w:rFonts w:ascii="Times New Roman" w:hAnsi="Times New Roman" w:cs="Times New Roman"/>
          <w:sz w:val="24"/>
          <w:szCs w:val="24"/>
        </w:rPr>
      </w:pPr>
      <w:r w:rsidRPr="009A342C">
        <w:rPr>
          <w:rFonts w:ascii="Times New Roman" w:hAnsi="Times New Roman" w:cs="Times New Roman"/>
          <w:sz w:val="24"/>
          <w:szCs w:val="24"/>
        </w:rPr>
        <w:t>где:</w:t>
      </w:r>
    </w:p>
    <w:p w:rsidR="00FD6027" w:rsidRPr="009A342C" w:rsidRDefault="00FD6027" w:rsidP="009A342C">
      <w:pPr>
        <w:pStyle w:val="ConsPlusNormal"/>
        <w:ind w:firstLine="540"/>
        <w:jc w:val="both"/>
        <w:rPr>
          <w:rFonts w:ascii="Times New Roman" w:hAnsi="Times New Roman" w:cs="Times New Roman"/>
          <w:sz w:val="24"/>
          <w:szCs w:val="24"/>
        </w:rPr>
      </w:pPr>
      <w:proofErr w:type="spellStart"/>
      <w:r w:rsidRPr="009A342C">
        <w:rPr>
          <w:rFonts w:ascii="Times New Roman" w:hAnsi="Times New Roman" w:cs="Times New Roman"/>
          <w:sz w:val="24"/>
          <w:szCs w:val="24"/>
        </w:rPr>
        <w:t>n</w:t>
      </w:r>
      <w:proofErr w:type="spellEnd"/>
      <w:r w:rsidRPr="009A342C">
        <w:rPr>
          <w:rFonts w:ascii="Times New Roman" w:hAnsi="Times New Roman" w:cs="Times New Roman"/>
          <w:sz w:val="24"/>
          <w:szCs w:val="24"/>
        </w:rPr>
        <w:t xml:space="preserve"> - количество целевых показателей и индикаторов;</w:t>
      </w:r>
    </w:p>
    <w:p w:rsidR="00FD6027" w:rsidRPr="009A342C" w:rsidRDefault="00FD6027" w:rsidP="009A342C">
      <w:pPr>
        <w:pStyle w:val="ConsPlusNormal"/>
        <w:ind w:firstLine="540"/>
        <w:jc w:val="both"/>
        <w:rPr>
          <w:rFonts w:ascii="Times New Roman" w:hAnsi="Times New Roman" w:cs="Times New Roman"/>
          <w:sz w:val="24"/>
          <w:szCs w:val="24"/>
        </w:rPr>
      </w:pPr>
      <w:proofErr w:type="spellStart"/>
      <w:proofErr w:type="gramStart"/>
      <w:r w:rsidRPr="009A342C">
        <w:rPr>
          <w:rFonts w:ascii="Times New Roman" w:hAnsi="Times New Roman" w:cs="Times New Roman"/>
          <w:sz w:val="24"/>
          <w:szCs w:val="24"/>
        </w:rPr>
        <w:t>X</w:t>
      </w:r>
      <w:proofErr w:type="gramEnd"/>
      <w:r w:rsidRPr="009A342C">
        <w:rPr>
          <w:rFonts w:ascii="Times New Roman" w:hAnsi="Times New Roman" w:cs="Times New Roman"/>
          <w:sz w:val="24"/>
          <w:szCs w:val="24"/>
        </w:rPr>
        <w:t>ф</w:t>
      </w:r>
      <w:proofErr w:type="spellEnd"/>
      <w:r w:rsidRPr="009A342C">
        <w:rPr>
          <w:rFonts w:ascii="Times New Roman" w:hAnsi="Times New Roman" w:cs="Times New Roman"/>
          <w:sz w:val="24"/>
          <w:szCs w:val="24"/>
        </w:rPr>
        <w:t xml:space="preserve"> - фактически достигнутое количественное значение i-го целевого показателя или индикатора;</w:t>
      </w:r>
    </w:p>
    <w:p w:rsidR="00FD6027" w:rsidRPr="009A342C" w:rsidRDefault="00FD6027" w:rsidP="009A342C">
      <w:pPr>
        <w:pStyle w:val="ConsPlusNormal"/>
        <w:ind w:firstLine="540"/>
        <w:jc w:val="both"/>
        <w:rPr>
          <w:rFonts w:ascii="Times New Roman" w:hAnsi="Times New Roman" w:cs="Times New Roman"/>
          <w:sz w:val="24"/>
          <w:szCs w:val="24"/>
        </w:rPr>
      </w:pPr>
      <w:proofErr w:type="spellStart"/>
      <w:r w:rsidRPr="009A342C">
        <w:rPr>
          <w:rFonts w:ascii="Times New Roman" w:hAnsi="Times New Roman" w:cs="Times New Roman"/>
          <w:sz w:val="24"/>
          <w:szCs w:val="24"/>
        </w:rPr>
        <w:t>Xi</w:t>
      </w:r>
      <w:proofErr w:type="spellEnd"/>
      <w:r w:rsidRPr="009A342C">
        <w:rPr>
          <w:rFonts w:ascii="Times New Roman" w:hAnsi="Times New Roman" w:cs="Times New Roman"/>
          <w:sz w:val="24"/>
          <w:szCs w:val="24"/>
        </w:rPr>
        <w:t xml:space="preserve"> - планируемое значение i-го целевого показателя или индикатора.</w:t>
      </w:r>
    </w:p>
    <w:p w:rsidR="00FD6027" w:rsidRPr="009A342C" w:rsidRDefault="00FD6027" w:rsidP="009A342C">
      <w:pPr>
        <w:pStyle w:val="ConsPlusNormal"/>
        <w:ind w:firstLine="540"/>
        <w:jc w:val="both"/>
        <w:rPr>
          <w:rFonts w:ascii="Times New Roman" w:hAnsi="Times New Roman" w:cs="Times New Roman"/>
          <w:sz w:val="24"/>
          <w:szCs w:val="24"/>
        </w:rPr>
      </w:pPr>
      <w:r w:rsidRPr="009A342C">
        <w:rPr>
          <w:rFonts w:ascii="Times New Roman" w:hAnsi="Times New Roman" w:cs="Times New Roman"/>
          <w:sz w:val="24"/>
          <w:szCs w:val="24"/>
        </w:rPr>
        <w:t>Расчет целевых показателей и индикаторов Программы осуществляется в соответствии с формами федерального статистического наблюдения N 1-водопровод, N 1-</w:t>
      </w:r>
      <w:r w:rsidRPr="009A342C">
        <w:rPr>
          <w:rFonts w:ascii="Times New Roman" w:hAnsi="Times New Roman" w:cs="Times New Roman"/>
          <w:sz w:val="24"/>
          <w:szCs w:val="24"/>
        </w:rPr>
        <w:lastRenderedPageBreak/>
        <w:t>канализация.</w:t>
      </w:r>
    </w:p>
    <w:p w:rsidR="00FD6027" w:rsidRPr="009A342C" w:rsidRDefault="00FD6027" w:rsidP="009A342C">
      <w:pPr>
        <w:pStyle w:val="ConsPlusNormal"/>
        <w:ind w:firstLine="540"/>
        <w:jc w:val="both"/>
        <w:rPr>
          <w:rFonts w:ascii="Times New Roman" w:hAnsi="Times New Roman" w:cs="Times New Roman"/>
          <w:sz w:val="24"/>
          <w:szCs w:val="24"/>
        </w:rPr>
      </w:pPr>
      <w:r w:rsidRPr="009A342C">
        <w:rPr>
          <w:rFonts w:ascii="Times New Roman" w:hAnsi="Times New Roman" w:cs="Times New Roman"/>
          <w:sz w:val="24"/>
          <w:szCs w:val="24"/>
        </w:rPr>
        <w:t>Реализация Программы позволит:</w:t>
      </w:r>
    </w:p>
    <w:p w:rsidR="00FD6027" w:rsidRPr="009A342C" w:rsidRDefault="00FD6027" w:rsidP="009A342C">
      <w:pPr>
        <w:pStyle w:val="ConsPlusNormal"/>
        <w:ind w:firstLine="540"/>
        <w:jc w:val="both"/>
        <w:rPr>
          <w:rFonts w:ascii="Times New Roman" w:hAnsi="Times New Roman" w:cs="Times New Roman"/>
          <w:sz w:val="24"/>
          <w:szCs w:val="24"/>
        </w:rPr>
      </w:pPr>
      <w:r w:rsidRPr="009A342C">
        <w:rPr>
          <w:rFonts w:ascii="Times New Roman" w:hAnsi="Times New Roman" w:cs="Times New Roman"/>
          <w:sz w:val="24"/>
          <w:szCs w:val="24"/>
        </w:rPr>
        <w:t>- снизить процента износа систем водоотведения (ежегодно на 0,5%);</w:t>
      </w:r>
    </w:p>
    <w:p w:rsidR="00FD6027" w:rsidRPr="009A342C" w:rsidRDefault="00FD6027" w:rsidP="009A342C">
      <w:pPr>
        <w:pStyle w:val="ConsPlusNormal"/>
        <w:ind w:firstLine="540"/>
        <w:jc w:val="both"/>
        <w:rPr>
          <w:rFonts w:ascii="Times New Roman" w:hAnsi="Times New Roman" w:cs="Times New Roman"/>
          <w:sz w:val="24"/>
          <w:szCs w:val="24"/>
        </w:rPr>
      </w:pPr>
      <w:r w:rsidRPr="009A342C">
        <w:rPr>
          <w:rFonts w:ascii="Times New Roman" w:hAnsi="Times New Roman" w:cs="Times New Roman"/>
          <w:sz w:val="24"/>
          <w:szCs w:val="24"/>
        </w:rPr>
        <w:t>- снизить доли уличной канализационной сети, нуждающейся в реконструкции (ежегодно на 1,0%);</w:t>
      </w:r>
    </w:p>
    <w:p w:rsidR="00FD6027" w:rsidRPr="009A342C" w:rsidRDefault="00FD6027" w:rsidP="009A342C">
      <w:pPr>
        <w:pStyle w:val="ConsPlusNormal"/>
        <w:ind w:firstLine="540"/>
        <w:jc w:val="both"/>
        <w:rPr>
          <w:rFonts w:ascii="Times New Roman" w:hAnsi="Times New Roman" w:cs="Times New Roman"/>
          <w:sz w:val="24"/>
          <w:szCs w:val="24"/>
        </w:rPr>
      </w:pPr>
      <w:r w:rsidRPr="009A342C">
        <w:rPr>
          <w:rFonts w:ascii="Times New Roman" w:hAnsi="Times New Roman" w:cs="Times New Roman"/>
          <w:sz w:val="24"/>
          <w:szCs w:val="24"/>
        </w:rPr>
        <w:t>- снизить аварийность на сетях водоотведения (ежегодно на 1,5%).</w:t>
      </w:r>
    </w:p>
    <w:p w:rsidR="00FD6027" w:rsidRPr="009A342C" w:rsidRDefault="00FD6027" w:rsidP="009A342C">
      <w:pPr>
        <w:pStyle w:val="ConsPlusNormal"/>
        <w:jc w:val="both"/>
        <w:rPr>
          <w:rFonts w:ascii="Times New Roman" w:hAnsi="Times New Roman" w:cs="Times New Roman"/>
          <w:sz w:val="24"/>
          <w:szCs w:val="24"/>
        </w:rPr>
      </w:pPr>
    </w:p>
    <w:p w:rsidR="004523B5" w:rsidRPr="004523B5" w:rsidRDefault="004523B5" w:rsidP="004523B5">
      <w:pPr>
        <w:autoSpaceDE w:val="0"/>
        <w:autoSpaceDN w:val="0"/>
        <w:adjustRightInd w:val="0"/>
        <w:ind w:firstLine="709"/>
        <w:jc w:val="center"/>
        <w:outlineLvl w:val="0"/>
        <w:rPr>
          <w:rFonts w:ascii="Times New Roman" w:hAnsi="Times New Roman"/>
          <w:b/>
          <w:sz w:val="24"/>
          <w:szCs w:val="24"/>
        </w:rPr>
      </w:pPr>
      <w:r w:rsidRPr="004523B5">
        <w:rPr>
          <w:rFonts w:ascii="Times New Roman" w:hAnsi="Times New Roman"/>
          <w:b/>
          <w:sz w:val="24"/>
          <w:szCs w:val="24"/>
        </w:rPr>
        <w:t>7. АНАЛИЗ РИСКОВ РЕАЛИЗАЦИИ МУНИЦИПАЛЬНОЙ ПРОГРАММЫ</w:t>
      </w:r>
    </w:p>
    <w:p w:rsidR="00FD6027" w:rsidRPr="009A342C" w:rsidRDefault="00FD6027" w:rsidP="009A342C">
      <w:pPr>
        <w:pStyle w:val="ConsPlusNormal"/>
        <w:jc w:val="both"/>
        <w:rPr>
          <w:rFonts w:ascii="Times New Roman" w:hAnsi="Times New Roman" w:cs="Times New Roman"/>
          <w:sz w:val="24"/>
          <w:szCs w:val="24"/>
        </w:rPr>
      </w:pPr>
    </w:p>
    <w:p w:rsidR="00FD6027" w:rsidRPr="009A342C" w:rsidRDefault="00FD6027" w:rsidP="009A342C">
      <w:pPr>
        <w:pStyle w:val="ConsPlusNormal"/>
        <w:ind w:firstLine="540"/>
        <w:jc w:val="both"/>
        <w:rPr>
          <w:rFonts w:ascii="Times New Roman" w:hAnsi="Times New Roman" w:cs="Times New Roman"/>
          <w:sz w:val="24"/>
          <w:szCs w:val="24"/>
        </w:rPr>
      </w:pPr>
      <w:r w:rsidRPr="009A342C">
        <w:rPr>
          <w:rFonts w:ascii="Times New Roman" w:hAnsi="Times New Roman" w:cs="Times New Roman"/>
          <w:sz w:val="24"/>
          <w:szCs w:val="24"/>
        </w:rPr>
        <w:t>В рамках реализации муниципальной программы можно выделить следующие риски, оказывающие влияние на достижение цели и задачи государственной программы:</w:t>
      </w:r>
    </w:p>
    <w:p w:rsidR="00FD6027" w:rsidRPr="009A342C" w:rsidRDefault="00FD6027" w:rsidP="009A342C">
      <w:pPr>
        <w:pStyle w:val="ConsPlusNormal"/>
        <w:ind w:firstLine="540"/>
        <w:jc w:val="both"/>
        <w:rPr>
          <w:rFonts w:ascii="Times New Roman" w:hAnsi="Times New Roman" w:cs="Times New Roman"/>
          <w:sz w:val="24"/>
          <w:szCs w:val="24"/>
        </w:rPr>
      </w:pPr>
      <w:r w:rsidRPr="009A342C">
        <w:rPr>
          <w:rFonts w:ascii="Times New Roman" w:hAnsi="Times New Roman" w:cs="Times New Roman"/>
          <w:sz w:val="24"/>
          <w:szCs w:val="24"/>
        </w:rPr>
        <w:t>- создание условий для приведения коммунальной инфраструктуры в соответствие со стандартами качества, обеспечивающими комфортные условия прожи</w:t>
      </w:r>
      <w:r w:rsidR="00916B38">
        <w:rPr>
          <w:rFonts w:ascii="Times New Roman" w:hAnsi="Times New Roman" w:cs="Times New Roman"/>
          <w:sz w:val="24"/>
          <w:szCs w:val="24"/>
        </w:rPr>
        <w:t xml:space="preserve">вания населения п. </w:t>
      </w:r>
      <w:proofErr w:type="spellStart"/>
      <w:r w:rsidR="00916B38">
        <w:rPr>
          <w:rFonts w:ascii="Times New Roman" w:hAnsi="Times New Roman" w:cs="Times New Roman"/>
          <w:sz w:val="24"/>
          <w:szCs w:val="24"/>
        </w:rPr>
        <w:t>Балакирево</w:t>
      </w:r>
      <w:proofErr w:type="spellEnd"/>
      <w:r w:rsidRPr="009A342C">
        <w:rPr>
          <w:rFonts w:ascii="Times New Roman" w:hAnsi="Times New Roman" w:cs="Times New Roman"/>
          <w:sz w:val="24"/>
          <w:szCs w:val="24"/>
        </w:rPr>
        <w:t>;</w:t>
      </w:r>
    </w:p>
    <w:p w:rsidR="00FD6027" w:rsidRPr="009A342C" w:rsidRDefault="00FD6027" w:rsidP="009A342C">
      <w:pPr>
        <w:pStyle w:val="ConsPlusNormal"/>
        <w:ind w:firstLine="540"/>
        <w:jc w:val="both"/>
        <w:rPr>
          <w:rFonts w:ascii="Times New Roman" w:hAnsi="Times New Roman" w:cs="Times New Roman"/>
          <w:sz w:val="24"/>
          <w:szCs w:val="24"/>
        </w:rPr>
      </w:pPr>
      <w:r w:rsidRPr="009A342C">
        <w:rPr>
          <w:rFonts w:ascii="Times New Roman" w:hAnsi="Times New Roman" w:cs="Times New Roman"/>
          <w:sz w:val="24"/>
          <w:szCs w:val="24"/>
        </w:rPr>
        <w:t>- недостаточный уровень бюджетного финансирования. Сокращение финансирования мероприятий за счет бюджетных средств по сравнению с запланированными значениями является существенным риском;</w:t>
      </w:r>
    </w:p>
    <w:p w:rsidR="00FD6027" w:rsidRPr="009A342C" w:rsidRDefault="00FD6027" w:rsidP="009A342C">
      <w:pPr>
        <w:pStyle w:val="ConsPlusNormal"/>
        <w:ind w:firstLine="540"/>
        <w:jc w:val="both"/>
        <w:rPr>
          <w:rFonts w:ascii="Times New Roman" w:hAnsi="Times New Roman" w:cs="Times New Roman"/>
          <w:sz w:val="24"/>
          <w:szCs w:val="24"/>
        </w:rPr>
      </w:pPr>
      <w:r w:rsidRPr="009A342C">
        <w:rPr>
          <w:rFonts w:ascii="Times New Roman" w:hAnsi="Times New Roman" w:cs="Times New Roman"/>
          <w:sz w:val="24"/>
          <w:szCs w:val="24"/>
        </w:rPr>
        <w:t>- недофинансирование запланированных мероприятий создает угрозу срыва решения задач.</w:t>
      </w:r>
    </w:p>
    <w:p w:rsidR="00FD6027" w:rsidRPr="009A342C" w:rsidRDefault="00FD6027" w:rsidP="009A342C">
      <w:pPr>
        <w:pStyle w:val="ConsPlusNormal"/>
        <w:ind w:firstLine="540"/>
        <w:jc w:val="both"/>
        <w:rPr>
          <w:rFonts w:ascii="Times New Roman" w:hAnsi="Times New Roman" w:cs="Times New Roman"/>
          <w:sz w:val="24"/>
          <w:szCs w:val="24"/>
        </w:rPr>
      </w:pPr>
      <w:r w:rsidRPr="009A342C">
        <w:rPr>
          <w:rFonts w:ascii="Times New Roman" w:hAnsi="Times New Roman" w:cs="Times New Roman"/>
          <w:sz w:val="24"/>
          <w:szCs w:val="24"/>
        </w:rPr>
        <w:t>В этой связи основными мерами управления риском такого характера являются:</w:t>
      </w:r>
    </w:p>
    <w:p w:rsidR="00FD6027" w:rsidRPr="009A342C" w:rsidRDefault="00FD6027" w:rsidP="009A342C">
      <w:pPr>
        <w:pStyle w:val="ConsPlusNormal"/>
        <w:ind w:firstLine="540"/>
        <w:jc w:val="both"/>
        <w:rPr>
          <w:rFonts w:ascii="Times New Roman" w:hAnsi="Times New Roman" w:cs="Times New Roman"/>
          <w:sz w:val="24"/>
          <w:szCs w:val="24"/>
        </w:rPr>
      </w:pPr>
      <w:r w:rsidRPr="009A342C">
        <w:rPr>
          <w:rFonts w:ascii="Times New Roman" w:hAnsi="Times New Roman" w:cs="Times New Roman"/>
          <w:sz w:val="24"/>
          <w:szCs w:val="24"/>
        </w:rPr>
        <w:t>- развитие государственно-частного партнерства;</w:t>
      </w:r>
    </w:p>
    <w:p w:rsidR="00FD6027" w:rsidRPr="009A342C" w:rsidRDefault="00FD6027" w:rsidP="009A342C">
      <w:pPr>
        <w:pStyle w:val="ConsPlusNormal"/>
        <w:ind w:firstLine="540"/>
        <w:jc w:val="both"/>
        <w:rPr>
          <w:rFonts w:ascii="Times New Roman" w:hAnsi="Times New Roman" w:cs="Times New Roman"/>
          <w:sz w:val="24"/>
          <w:szCs w:val="24"/>
        </w:rPr>
      </w:pPr>
      <w:r w:rsidRPr="009A342C">
        <w:rPr>
          <w:rFonts w:ascii="Times New Roman" w:hAnsi="Times New Roman" w:cs="Times New Roman"/>
          <w:sz w:val="24"/>
          <w:szCs w:val="24"/>
        </w:rPr>
        <w:t>- стимулирование инвестиционной деятельности;</w:t>
      </w:r>
    </w:p>
    <w:p w:rsidR="00FD6027" w:rsidRPr="009A342C" w:rsidRDefault="00FD6027" w:rsidP="009A342C">
      <w:pPr>
        <w:pStyle w:val="ConsPlusNormal"/>
        <w:ind w:firstLine="540"/>
        <w:jc w:val="both"/>
        <w:rPr>
          <w:rFonts w:ascii="Times New Roman" w:hAnsi="Times New Roman" w:cs="Times New Roman"/>
          <w:sz w:val="24"/>
          <w:szCs w:val="24"/>
        </w:rPr>
      </w:pPr>
      <w:r w:rsidRPr="009A342C">
        <w:rPr>
          <w:rFonts w:ascii="Times New Roman" w:hAnsi="Times New Roman" w:cs="Times New Roman"/>
          <w:sz w:val="24"/>
          <w:szCs w:val="24"/>
        </w:rPr>
        <w:t>- расширение числа возможных источников финансирования мероприятий по оптимизации издержек и повышению эффективности управления.</w:t>
      </w:r>
    </w:p>
    <w:p w:rsidR="004523B5" w:rsidRDefault="004523B5">
      <w:pPr>
        <w:pStyle w:val="ConsPlusNormal"/>
        <w:jc w:val="right"/>
        <w:outlineLvl w:val="1"/>
        <w:rPr>
          <w:rFonts w:ascii="Times New Roman" w:hAnsi="Times New Roman" w:cs="Times New Roman"/>
          <w:sz w:val="24"/>
          <w:szCs w:val="24"/>
        </w:rPr>
      </w:pPr>
    </w:p>
    <w:p w:rsidR="004523B5" w:rsidRDefault="004523B5">
      <w:pPr>
        <w:pStyle w:val="ConsPlusNormal"/>
        <w:jc w:val="right"/>
        <w:outlineLvl w:val="1"/>
        <w:rPr>
          <w:rFonts w:ascii="Times New Roman" w:hAnsi="Times New Roman" w:cs="Times New Roman"/>
          <w:sz w:val="24"/>
          <w:szCs w:val="24"/>
        </w:rPr>
      </w:pPr>
    </w:p>
    <w:p w:rsidR="004523B5" w:rsidRDefault="004523B5">
      <w:pPr>
        <w:pStyle w:val="ConsPlusNormal"/>
        <w:jc w:val="right"/>
        <w:outlineLvl w:val="1"/>
        <w:rPr>
          <w:rFonts w:ascii="Times New Roman" w:hAnsi="Times New Roman" w:cs="Times New Roman"/>
          <w:sz w:val="24"/>
          <w:szCs w:val="24"/>
        </w:rPr>
      </w:pPr>
    </w:p>
    <w:p w:rsidR="004523B5" w:rsidRDefault="004523B5">
      <w:pPr>
        <w:pStyle w:val="ConsPlusNormal"/>
        <w:jc w:val="right"/>
        <w:outlineLvl w:val="1"/>
        <w:rPr>
          <w:rFonts w:ascii="Times New Roman" w:hAnsi="Times New Roman" w:cs="Times New Roman"/>
          <w:sz w:val="24"/>
          <w:szCs w:val="24"/>
        </w:rPr>
      </w:pPr>
    </w:p>
    <w:p w:rsidR="004523B5" w:rsidRDefault="004523B5">
      <w:pPr>
        <w:pStyle w:val="ConsPlusNormal"/>
        <w:jc w:val="right"/>
        <w:outlineLvl w:val="1"/>
        <w:rPr>
          <w:rFonts w:ascii="Times New Roman" w:hAnsi="Times New Roman" w:cs="Times New Roman"/>
          <w:sz w:val="24"/>
          <w:szCs w:val="24"/>
        </w:rPr>
      </w:pPr>
    </w:p>
    <w:p w:rsidR="004523B5" w:rsidRDefault="004523B5">
      <w:pPr>
        <w:pStyle w:val="ConsPlusNormal"/>
        <w:jc w:val="right"/>
        <w:outlineLvl w:val="1"/>
        <w:rPr>
          <w:rFonts w:ascii="Times New Roman" w:hAnsi="Times New Roman" w:cs="Times New Roman"/>
          <w:sz w:val="24"/>
          <w:szCs w:val="24"/>
        </w:rPr>
      </w:pPr>
    </w:p>
    <w:p w:rsidR="004523B5" w:rsidRDefault="004523B5">
      <w:pPr>
        <w:pStyle w:val="ConsPlusNormal"/>
        <w:jc w:val="right"/>
        <w:outlineLvl w:val="1"/>
        <w:rPr>
          <w:rFonts w:ascii="Times New Roman" w:hAnsi="Times New Roman" w:cs="Times New Roman"/>
          <w:sz w:val="24"/>
          <w:szCs w:val="24"/>
        </w:rPr>
      </w:pPr>
    </w:p>
    <w:p w:rsidR="004523B5" w:rsidRDefault="004523B5">
      <w:pPr>
        <w:pStyle w:val="ConsPlusNormal"/>
        <w:jc w:val="right"/>
        <w:outlineLvl w:val="1"/>
        <w:rPr>
          <w:rFonts w:ascii="Times New Roman" w:hAnsi="Times New Roman" w:cs="Times New Roman"/>
          <w:sz w:val="24"/>
          <w:szCs w:val="24"/>
        </w:rPr>
      </w:pPr>
    </w:p>
    <w:p w:rsidR="004523B5" w:rsidRDefault="004523B5">
      <w:pPr>
        <w:pStyle w:val="ConsPlusNormal"/>
        <w:jc w:val="right"/>
        <w:outlineLvl w:val="1"/>
        <w:rPr>
          <w:rFonts w:ascii="Times New Roman" w:hAnsi="Times New Roman" w:cs="Times New Roman"/>
          <w:sz w:val="24"/>
          <w:szCs w:val="24"/>
        </w:rPr>
      </w:pPr>
    </w:p>
    <w:p w:rsidR="004523B5" w:rsidRDefault="004523B5">
      <w:pPr>
        <w:pStyle w:val="ConsPlusNormal"/>
        <w:jc w:val="right"/>
        <w:outlineLvl w:val="1"/>
        <w:rPr>
          <w:rFonts w:ascii="Times New Roman" w:hAnsi="Times New Roman" w:cs="Times New Roman"/>
          <w:sz w:val="24"/>
          <w:szCs w:val="24"/>
        </w:rPr>
      </w:pPr>
    </w:p>
    <w:p w:rsidR="004523B5" w:rsidRDefault="004523B5">
      <w:pPr>
        <w:pStyle w:val="ConsPlusNormal"/>
        <w:jc w:val="right"/>
        <w:outlineLvl w:val="1"/>
        <w:rPr>
          <w:rFonts w:ascii="Times New Roman" w:hAnsi="Times New Roman" w:cs="Times New Roman"/>
          <w:sz w:val="24"/>
          <w:szCs w:val="24"/>
        </w:rPr>
      </w:pPr>
    </w:p>
    <w:p w:rsidR="004523B5" w:rsidRDefault="004523B5">
      <w:pPr>
        <w:pStyle w:val="ConsPlusNormal"/>
        <w:jc w:val="right"/>
        <w:outlineLvl w:val="1"/>
        <w:rPr>
          <w:rFonts w:ascii="Times New Roman" w:hAnsi="Times New Roman" w:cs="Times New Roman"/>
          <w:sz w:val="24"/>
          <w:szCs w:val="24"/>
        </w:rPr>
      </w:pPr>
    </w:p>
    <w:p w:rsidR="004523B5" w:rsidRDefault="004523B5">
      <w:pPr>
        <w:pStyle w:val="ConsPlusNormal"/>
        <w:jc w:val="right"/>
        <w:outlineLvl w:val="1"/>
        <w:rPr>
          <w:rFonts w:ascii="Times New Roman" w:hAnsi="Times New Roman" w:cs="Times New Roman"/>
          <w:sz w:val="24"/>
          <w:szCs w:val="24"/>
        </w:rPr>
      </w:pPr>
    </w:p>
    <w:p w:rsidR="004523B5" w:rsidRDefault="004523B5">
      <w:pPr>
        <w:pStyle w:val="ConsPlusNormal"/>
        <w:jc w:val="right"/>
        <w:outlineLvl w:val="1"/>
        <w:rPr>
          <w:rFonts w:ascii="Times New Roman" w:hAnsi="Times New Roman" w:cs="Times New Roman"/>
          <w:sz w:val="24"/>
          <w:szCs w:val="24"/>
        </w:rPr>
      </w:pPr>
    </w:p>
    <w:p w:rsidR="004523B5" w:rsidRDefault="004523B5">
      <w:pPr>
        <w:pStyle w:val="ConsPlusNormal"/>
        <w:jc w:val="right"/>
        <w:outlineLvl w:val="1"/>
        <w:rPr>
          <w:rFonts w:ascii="Times New Roman" w:hAnsi="Times New Roman" w:cs="Times New Roman"/>
          <w:sz w:val="24"/>
          <w:szCs w:val="24"/>
        </w:rPr>
      </w:pPr>
    </w:p>
    <w:p w:rsidR="004523B5" w:rsidRDefault="004523B5">
      <w:pPr>
        <w:pStyle w:val="ConsPlusNormal"/>
        <w:jc w:val="right"/>
        <w:outlineLvl w:val="1"/>
        <w:rPr>
          <w:rFonts w:ascii="Times New Roman" w:hAnsi="Times New Roman" w:cs="Times New Roman"/>
          <w:sz w:val="24"/>
          <w:szCs w:val="24"/>
        </w:rPr>
      </w:pPr>
    </w:p>
    <w:p w:rsidR="004523B5" w:rsidRDefault="004523B5">
      <w:pPr>
        <w:pStyle w:val="ConsPlusNormal"/>
        <w:jc w:val="right"/>
        <w:outlineLvl w:val="1"/>
        <w:rPr>
          <w:rFonts w:ascii="Times New Roman" w:hAnsi="Times New Roman" w:cs="Times New Roman"/>
          <w:sz w:val="24"/>
          <w:szCs w:val="24"/>
        </w:rPr>
      </w:pPr>
    </w:p>
    <w:p w:rsidR="004523B5" w:rsidRDefault="004523B5">
      <w:pPr>
        <w:pStyle w:val="ConsPlusNormal"/>
        <w:jc w:val="right"/>
        <w:outlineLvl w:val="1"/>
        <w:rPr>
          <w:rFonts w:ascii="Times New Roman" w:hAnsi="Times New Roman" w:cs="Times New Roman"/>
          <w:sz w:val="24"/>
          <w:szCs w:val="24"/>
        </w:rPr>
      </w:pPr>
    </w:p>
    <w:p w:rsidR="004523B5" w:rsidRDefault="004523B5">
      <w:pPr>
        <w:pStyle w:val="ConsPlusNormal"/>
        <w:jc w:val="right"/>
        <w:outlineLvl w:val="1"/>
        <w:rPr>
          <w:rFonts w:ascii="Times New Roman" w:hAnsi="Times New Roman" w:cs="Times New Roman"/>
          <w:sz w:val="24"/>
          <w:szCs w:val="24"/>
        </w:rPr>
      </w:pPr>
    </w:p>
    <w:p w:rsidR="004523B5" w:rsidRDefault="004523B5">
      <w:pPr>
        <w:pStyle w:val="ConsPlusNormal"/>
        <w:jc w:val="right"/>
        <w:outlineLvl w:val="1"/>
        <w:rPr>
          <w:rFonts w:ascii="Times New Roman" w:hAnsi="Times New Roman" w:cs="Times New Roman"/>
          <w:sz w:val="24"/>
          <w:szCs w:val="24"/>
        </w:rPr>
      </w:pPr>
    </w:p>
    <w:p w:rsidR="004523B5" w:rsidRDefault="004523B5">
      <w:pPr>
        <w:pStyle w:val="ConsPlusNormal"/>
        <w:jc w:val="right"/>
        <w:outlineLvl w:val="1"/>
        <w:rPr>
          <w:rFonts w:ascii="Times New Roman" w:hAnsi="Times New Roman" w:cs="Times New Roman"/>
          <w:sz w:val="24"/>
          <w:szCs w:val="24"/>
        </w:rPr>
      </w:pPr>
    </w:p>
    <w:p w:rsidR="004523B5" w:rsidRDefault="004523B5">
      <w:pPr>
        <w:pStyle w:val="ConsPlusNormal"/>
        <w:jc w:val="right"/>
        <w:outlineLvl w:val="1"/>
        <w:rPr>
          <w:rFonts w:ascii="Times New Roman" w:hAnsi="Times New Roman" w:cs="Times New Roman"/>
          <w:sz w:val="24"/>
          <w:szCs w:val="24"/>
        </w:rPr>
      </w:pPr>
    </w:p>
    <w:p w:rsidR="004523B5" w:rsidRDefault="004523B5">
      <w:pPr>
        <w:pStyle w:val="ConsPlusNormal"/>
        <w:jc w:val="right"/>
        <w:outlineLvl w:val="1"/>
        <w:rPr>
          <w:rFonts w:ascii="Times New Roman" w:hAnsi="Times New Roman" w:cs="Times New Roman"/>
          <w:sz w:val="24"/>
          <w:szCs w:val="24"/>
        </w:rPr>
      </w:pPr>
    </w:p>
    <w:p w:rsidR="004523B5" w:rsidRDefault="004523B5">
      <w:pPr>
        <w:pStyle w:val="ConsPlusNormal"/>
        <w:jc w:val="right"/>
        <w:outlineLvl w:val="1"/>
        <w:rPr>
          <w:rFonts w:ascii="Times New Roman" w:hAnsi="Times New Roman" w:cs="Times New Roman"/>
          <w:sz w:val="24"/>
          <w:szCs w:val="24"/>
        </w:rPr>
      </w:pPr>
    </w:p>
    <w:p w:rsidR="004523B5" w:rsidRDefault="004523B5">
      <w:pPr>
        <w:pStyle w:val="ConsPlusNormal"/>
        <w:jc w:val="right"/>
        <w:outlineLvl w:val="1"/>
        <w:rPr>
          <w:rFonts w:ascii="Times New Roman" w:hAnsi="Times New Roman" w:cs="Times New Roman"/>
          <w:sz w:val="24"/>
          <w:szCs w:val="24"/>
        </w:rPr>
      </w:pPr>
    </w:p>
    <w:p w:rsidR="004523B5" w:rsidRDefault="004523B5">
      <w:pPr>
        <w:pStyle w:val="ConsPlusNormal"/>
        <w:jc w:val="right"/>
        <w:outlineLvl w:val="1"/>
        <w:rPr>
          <w:rFonts w:ascii="Times New Roman" w:hAnsi="Times New Roman" w:cs="Times New Roman"/>
          <w:sz w:val="24"/>
          <w:szCs w:val="24"/>
        </w:rPr>
      </w:pPr>
    </w:p>
    <w:p w:rsidR="004523B5" w:rsidRDefault="004523B5">
      <w:pPr>
        <w:pStyle w:val="ConsPlusNormal"/>
        <w:jc w:val="right"/>
        <w:outlineLvl w:val="1"/>
        <w:rPr>
          <w:rFonts w:ascii="Times New Roman" w:hAnsi="Times New Roman" w:cs="Times New Roman"/>
          <w:sz w:val="24"/>
          <w:szCs w:val="24"/>
        </w:rPr>
      </w:pPr>
    </w:p>
    <w:p w:rsidR="004523B5" w:rsidRDefault="004523B5">
      <w:pPr>
        <w:pStyle w:val="ConsPlusNormal"/>
        <w:jc w:val="right"/>
        <w:outlineLvl w:val="1"/>
        <w:rPr>
          <w:rFonts w:ascii="Times New Roman" w:hAnsi="Times New Roman" w:cs="Times New Roman"/>
          <w:sz w:val="24"/>
          <w:szCs w:val="24"/>
        </w:rPr>
      </w:pPr>
    </w:p>
    <w:p w:rsidR="00FD6027" w:rsidRPr="000E16A7" w:rsidRDefault="00FD6027">
      <w:pPr>
        <w:pStyle w:val="ConsPlusNormal"/>
        <w:jc w:val="right"/>
        <w:outlineLvl w:val="1"/>
        <w:rPr>
          <w:rFonts w:ascii="Times New Roman" w:hAnsi="Times New Roman" w:cs="Times New Roman"/>
          <w:sz w:val="24"/>
          <w:szCs w:val="24"/>
        </w:rPr>
      </w:pPr>
      <w:r w:rsidRPr="000E16A7">
        <w:rPr>
          <w:rFonts w:ascii="Times New Roman" w:hAnsi="Times New Roman" w:cs="Times New Roman"/>
          <w:sz w:val="24"/>
          <w:szCs w:val="24"/>
        </w:rPr>
        <w:t>Приложение N 1</w:t>
      </w:r>
    </w:p>
    <w:p w:rsidR="00FD6027" w:rsidRPr="000E16A7" w:rsidRDefault="00FD6027">
      <w:pPr>
        <w:pStyle w:val="ConsPlusNormal"/>
        <w:jc w:val="right"/>
        <w:rPr>
          <w:rFonts w:ascii="Times New Roman" w:hAnsi="Times New Roman" w:cs="Times New Roman"/>
          <w:sz w:val="24"/>
          <w:szCs w:val="24"/>
        </w:rPr>
      </w:pPr>
      <w:r w:rsidRPr="000E16A7">
        <w:rPr>
          <w:rFonts w:ascii="Times New Roman" w:hAnsi="Times New Roman" w:cs="Times New Roman"/>
          <w:sz w:val="24"/>
          <w:szCs w:val="24"/>
        </w:rPr>
        <w:t>к Программе</w:t>
      </w:r>
    </w:p>
    <w:p w:rsidR="00FD6027" w:rsidRPr="00916B38" w:rsidRDefault="00FD6027">
      <w:pPr>
        <w:pStyle w:val="ConsPlusNormal"/>
        <w:jc w:val="both"/>
        <w:rPr>
          <w:rFonts w:ascii="Times New Roman" w:hAnsi="Times New Roman" w:cs="Times New Roman"/>
          <w:b/>
          <w:sz w:val="24"/>
          <w:szCs w:val="24"/>
        </w:rPr>
      </w:pPr>
    </w:p>
    <w:p w:rsidR="00FD6027" w:rsidRPr="00916B38" w:rsidRDefault="00FD6027">
      <w:pPr>
        <w:pStyle w:val="ConsPlusNormal"/>
        <w:jc w:val="center"/>
        <w:rPr>
          <w:rFonts w:ascii="Times New Roman" w:hAnsi="Times New Roman" w:cs="Times New Roman"/>
          <w:b/>
          <w:sz w:val="24"/>
          <w:szCs w:val="24"/>
        </w:rPr>
      </w:pPr>
      <w:bookmarkStart w:id="1" w:name="P233"/>
      <w:bookmarkEnd w:id="1"/>
      <w:r w:rsidRPr="00916B38">
        <w:rPr>
          <w:rFonts w:ascii="Times New Roman" w:hAnsi="Times New Roman" w:cs="Times New Roman"/>
          <w:b/>
          <w:sz w:val="24"/>
          <w:szCs w:val="24"/>
        </w:rPr>
        <w:t>СВЕДЕНИЯ</w:t>
      </w:r>
    </w:p>
    <w:p w:rsidR="00FD6027" w:rsidRPr="00916B38" w:rsidRDefault="00FD6027">
      <w:pPr>
        <w:pStyle w:val="ConsPlusNormal"/>
        <w:jc w:val="center"/>
        <w:rPr>
          <w:rFonts w:ascii="Times New Roman" w:hAnsi="Times New Roman" w:cs="Times New Roman"/>
          <w:b/>
          <w:sz w:val="24"/>
          <w:szCs w:val="24"/>
        </w:rPr>
      </w:pPr>
      <w:r w:rsidRPr="00916B38">
        <w:rPr>
          <w:rFonts w:ascii="Times New Roman" w:hAnsi="Times New Roman" w:cs="Times New Roman"/>
          <w:b/>
          <w:sz w:val="24"/>
          <w:szCs w:val="24"/>
        </w:rPr>
        <w:t>ОБ ИНДИКАТОРАХ И ПОКАЗАТЕЛЯХ МУНИЦИПАЛЬНОЙ ПРОГРАММЫ</w:t>
      </w:r>
    </w:p>
    <w:p w:rsidR="00FD6027" w:rsidRPr="00916B38" w:rsidRDefault="00FD6027" w:rsidP="00916B38">
      <w:pPr>
        <w:pStyle w:val="ConsPlusNormal"/>
        <w:jc w:val="center"/>
        <w:rPr>
          <w:rFonts w:ascii="Times New Roman" w:hAnsi="Times New Roman" w:cs="Times New Roman"/>
          <w:b/>
          <w:sz w:val="24"/>
          <w:szCs w:val="24"/>
        </w:rPr>
      </w:pPr>
      <w:r w:rsidRPr="00916B38">
        <w:rPr>
          <w:rFonts w:ascii="Times New Roman" w:hAnsi="Times New Roman" w:cs="Times New Roman"/>
          <w:b/>
          <w:sz w:val="24"/>
          <w:szCs w:val="24"/>
        </w:rPr>
        <w:t xml:space="preserve">"МОДЕРНИЗАЦИЯ СИСТЕМ ВОДОСНАБЖЕНИЯ И ВОДООТВЕДЕНИЯ В </w:t>
      </w:r>
      <w:r w:rsidR="00916B38">
        <w:rPr>
          <w:rFonts w:ascii="Times New Roman" w:hAnsi="Times New Roman" w:cs="Times New Roman"/>
          <w:b/>
          <w:sz w:val="24"/>
          <w:szCs w:val="24"/>
        </w:rPr>
        <w:t>ПОСЁЛКЕ БАЛАКИРЕВО</w:t>
      </w:r>
      <w:r w:rsidRPr="00916B38">
        <w:rPr>
          <w:rFonts w:ascii="Times New Roman" w:hAnsi="Times New Roman" w:cs="Times New Roman"/>
          <w:b/>
          <w:sz w:val="24"/>
          <w:szCs w:val="24"/>
        </w:rPr>
        <w:t>"</w:t>
      </w:r>
    </w:p>
    <w:tbl>
      <w:tblPr>
        <w:tblpPr w:leftFromText="180" w:rightFromText="180" w:vertAnchor="text" w:horzAnchor="margin" w:tblpX="-1152" w:tblpY="1100"/>
        <w:tblW w:w="10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14"/>
        <w:gridCol w:w="992"/>
        <w:gridCol w:w="851"/>
        <w:gridCol w:w="708"/>
        <w:gridCol w:w="709"/>
        <w:gridCol w:w="709"/>
        <w:gridCol w:w="850"/>
        <w:gridCol w:w="851"/>
        <w:gridCol w:w="851"/>
        <w:gridCol w:w="851"/>
        <w:gridCol w:w="851"/>
      </w:tblGrid>
      <w:tr w:rsidR="0002604C" w:rsidRPr="006D6745" w:rsidTr="0002604C">
        <w:tc>
          <w:tcPr>
            <w:tcW w:w="2614" w:type="dxa"/>
            <w:vMerge w:val="restart"/>
          </w:tcPr>
          <w:p w:rsidR="0002604C" w:rsidRPr="00916B38" w:rsidRDefault="0002604C" w:rsidP="0002604C">
            <w:pPr>
              <w:pStyle w:val="ConsPlusNormal"/>
              <w:jc w:val="center"/>
              <w:rPr>
                <w:rFonts w:ascii="Times New Roman" w:hAnsi="Times New Roman" w:cs="Times New Roman"/>
                <w:b/>
              </w:rPr>
            </w:pPr>
            <w:r w:rsidRPr="00916B38">
              <w:rPr>
                <w:rFonts w:ascii="Times New Roman" w:hAnsi="Times New Roman" w:cs="Times New Roman"/>
                <w:b/>
              </w:rPr>
              <w:t>Целевые показатели</w:t>
            </w:r>
          </w:p>
        </w:tc>
        <w:tc>
          <w:tcPr>
            <w:tcW w:w="992" w:type="dxa"/>
            <w:vMerge w:val="restart"/>
          </w:tcPr>
          <w:p w:rsidR="0002604C" w:rsidRPr="00916B38" w:rsidRDefault="0002604C" w:rsidP="0002604C">
            <w:pPr>
              <w:pStyle w:val="ConsPlusNormal"/>
              <w:jc w:val="center"/>
              <w:rPr>
                <w:rFonts w:ascii="Times New Roman" w:hAnsi="Times New Roman" w:cs="Times New Roman"/>
                <w:b/>
              </w:rPr>
            </w:pPr>
            <w:r w:rsidRPr="00916B38">
              <w:rPr>
                <w:rFonts w:ascii="Times New Roman" w:hAnsi="Times New Roman" w:cs="Times New Roman"/>
                <w:b/>
              </w:rPr>
              <w:t xml:space="preserve">Ед. </w:t>
            </w:r>
            <w:proofErr w:type="spellStart"/>
            <w:r w:rsidRPr="00916B38">
              <w:rPr>
                <w:rFonts w:ascii="Times New Roman" w:hAnsi="Times New Roman" w:cs="Times New Roman"/>
                <w:b/>
              </w:rPr>
              <w:t>изм</w:t>
            </w:r>
            <w:proofErr w:type="spellEnd"/>
            <w:r w:rsidRPr="00916B38">
              <w:rPr>
                <w:rFonts w:ascii="Times New Roman" w:hAnsi="Times New Roman" w:cs="Times New Roman"/>
                <w:b/>
              </w:rPr>
              <w:t>.</w:t>
            </w:r>
          </w:p>
        </w:tc>
        <w:tc>
          <w:tcPr>
            <w:tcW w:w="7231" w:type="dxa"/>
            <w:gridSpan w:val="9"/>
          </w:tcPr>
          <w:p w:rsidR="0002604C" w:rsidRPr="00916B38" w:rsidRDefault="0002604C" w:rsidP="0002604C">
            <w:pPr>
              <w:pStyle w:val="ConsPlusNormal"/>
              <w:jc w:val="center"/>
              <w:rPr>
                <w:rFonts w:ascii="Times New Roman" w:hAnsi="Times New Roman" w:cs="Times New Roman"/>
                <w:b/>
              </w:rPr>
            </w:pPr>
            <w:r w:rsidRPr="00916B38">
              <w:rPr>
                <w:rFonts w:ascii="Times New Roman" w:hAnsi="Times New Roman" w:cs="Times New Roman"/>
                <w:b/>
              </w:rPr>
              <w:t>Значения показателей</w:t>
            </w:r>
          </w:p>
        </w:tc>
      </w:tr>
      <w:tr w:rsidR="0002604C" w:rsidRPr="006D6745" w:rsidTr="0002604C">
        <w:tc>
          <w:tcPr>
            <w:tcW w:w="2614" w:type="dxa"/>
            <w:vMerge/>
          </w:tcPr>
          <w:p w:rsidR="0002604C" w:rsidRPr="006D6745" w:rsidRDefault="0002604C" w:rsidP="0002604C">
            <w:pPr>
              <w:rPr>
                <w:rFonts w:ascii="Times New Roman" w:hAnsi="Times New Roman"/>
                <w:b/>
              </w:rPr>
            </w:pPr>
          </w:p>
        </w:tc>
        <w:tc>
          <w:tcPr>
            <w:tcW w:w="992" w:type="dxa"/>
            <w:vMerge/>
          </w:tcPr>
          <w:p w:rsidR="0002604C" w:rsidRPr="006D6745" w:rsidRDefault="0002604C" w:rsidP="0002604C">
            <w:pPr>
              <w:rPr>
                <w:rFonts w:ascii="Times New Roman" w:hAnsi="Times New Roman"/>
                <w:b/>
              </w:rPr>
            </w:pPr>
          </w:p>
        </w:tc>
        <w:tc>
          <w:tcPr>
            <w:tcW w:w="851" w:type="dxa"/>
          </w:tcPr>
          <w:p w:rsidR="0002604C" w:rsidRPr="00916B38" w:rsidRDefault="0002604C" w:rsidP="0002604C">
            <w:pPr>
              <w:pStyle w:val="ConsPlusNormal"/>
              <w:jc w:val="center"/>
              <w:rPr>
                <w:rFonts w:ascii="Times New Roman" w:hAnsi="Times New Roman" w:cs="Times New Roman"/>
                <w:b/>
              </w:rPr>
            </w:pPr>
            <w:r w:rsidRPr="00916B38">
              <w:rPr>
                <w:rFonts w:ascii="Times New Roman" w:hAnsi="Times New Roman" w:cs="Times New Roman"/>
                <w:b/>
              </w:rPr>
              <w:t>2019 год</w:t>
            </w:r>
          </w:p>
        </w:tc>
        <w:tc>
          <w:tcPr>
            <w:tcW w:w="708" w:type="dxa"/>
          </w:tcPr>
          <w:p w:rsidR="0002604C" w:rsidRPr="00916B38" w:rsidRDefault="0002604C" w:rsidP="0002604C">
            <w:pPr>
              <w:pStyle w:val="ConsPlusNormal"/>
              <w:jc w:val="center"/>
              <w:rPr>
                <w:rFonts w:ascii="Times New Roman" w:hAnsi="Times New Roman" w:cs="Times New Roman"/>
                <w:b/>
              </w:rPr>
            </w:pPr>
            <w:r w:rsidRPr="00916B38">
              <w:rPr>
                <w:rFonts w:ascii="Times New Roman" w:hAnsi="Times New Roman" w:cs="Times New Roman"/>
                <w:b/>
              </w:rPr>
              <w:t>2020 год</w:t>
            </w:r>
          </w:p>
        </w:tc>
        <w:tc>
          <w:tcPr>
            <w:tcW w:w="709" w:type="dxa"/>
          </w:tcPr>
          <w:p w:rsidR="0002604C" w:rsidRPr="00916B38" w:rsidRDefault="0002604C" w:rsidP="0002604C">
            <w:pPr>
              <w:pStyle w:val="ConsPlusNormal"/>
              <w:jc w:val="center"/>
              <w:rPr>
                <w:rFonts w:ascii="Times New Roman" w:hAnsi="Times New Roman" w:cs="Times New Roman"/>
                <w:b/>
              </w:rPr>
            </w:pPr>
            <w:r w:rsidRPr="00916B38">
              <w:rPr>
                <w:rFonts w:ascii="Times New Roman" w:hAnsi="Times New Roman" w:cs="Times New Roman"/>
                <w:b/>
              </w:rPr>
              <w:t>2021 год</w:t>
            </w:r>
          </w:p>
        </w:tc>
        <w:tc>
          <w:tcPr>
            <w:tcW w:w="709" w:type="dxa"/>
          </w:tcPr>
          <w:p w:rsidR="0002604C" w:rsidRPr="00916B38" w:rsidRDefault="0002604C" w:rsidP="0002604C">
            <w:pPr>
              <w:pStyle w:val="ConsPlusNormal"/>
              <w:jc w:val="center"/>
              <w:rPr>
                <w:rFonts w:ascii="Times New Roman" w:hAnsi="Times New Roman" w:cs="Times New Roman"/>
                <w:b/>
              </w:rPr>
            </w:pPr>
            <w:r w:rsidRPr="00916B38">
              <w:rPr>
                <w:rFonts w:ascii="Times New Roman" w:hAnsi="Times New Roman" w:cs="Times New Roman"/>
                <w:b/>
              </w:rPr>
              <w:t>2022 год</w:t>
            </w:r>
          </w:p>
        </w:tc>
        <w:tc>
          <w:tcPr>
            <w:tcW w:w="850" w:type="dxa"/>
          </w:tcPr>
          <w:p w:rsidR="0002604C" w:rsidRPr="00916B38" w:rsidRDefault="0002604C" w:rsidP="0002604C">
            <w:pPr>
              <w:pStyle w:val="ConsPlusNormal"/>
              <w:jc w:val="center"/>
              <w:rPr>
                <w:rFonts w:ascii="Times New Roman" w:hAnsi="Times New Roman" w:cs="Times New Roman"/>
                <w:b/>
              </w:rPr>
            </w:pPr>
            <w:r w:rsidRPr="00916B38">
              <w:rPr>
                <w:rFonts w:ascii="Times New Roman" w:hAnsi="Times New Roman" w:cs="Times New Roman"/>
                <w:b/>
              </w:rPr>
              <w:t>2023 год</w:t>
            </w:r>
          </w:p>
        </w:tc>
        <w:tc>
          <w:tcPr>
            <w:tcW w:w="851" w:type="dxa"/>
          </w:tcPr>
          <w:p w:rsidR="0002604C" w:rsidRPr="00916B38" w:rsidRDefault="0002604C" w:rsidP="0002604C">
            <w:pPr>
              <w:pStyle w:val="ConsPlusNormal"/>
              <w:jc w:val="center"/>
              <w:rPr>
                <w:rFonts w:ascii="Times New Roman" w:hAnsi="Times New Roman" w:cs="Times New Roman"/>
                <w:b/>
              </w:rPr>
            </w:pPr>
            <w:r w:rsidRPr="00916B38">
              <w:rPr>
                <w:rFonts w:ascii="Times New Roman" w:hAnsi="Times New Roman" w:cs="Times New Roman"/>
                <w:b/>
              </w:rPr>
              <w:t>202</w:t>
            </w:r>
            <w:r>
              <w:rPr>
                <w:rFonts w:ascii="Times New Roman" w:hAnsi="Times New Roman" w:cs="Times New Roman"/>
                <w:b/>
              </w:rPr>
              <w:t>4</w:t>
            </w:r>
            <w:r w:rsidRPr="00916B38">
              <w:rPr>
                <w:rFonts w:ascii="Times New Roman" w:hAnsi="Times New Roman" w:cs="Times New Roman"/>
                <w:b/>
              </w:rPr>
              <w:t xml:space="preserve"> год</w:t>
            </w:r>
          </w:p>
        </w:tc>
        <w:tc>
          <w:tcPr>
            <w:tcW w:w="851" w:type="dxa"/>
          </w:tcPr>
          <w:p w:rsidR="0002604C" w:rsidRPr="00916B38" w:rsidRDefault="0002604C" w:rsidP="0002604C">
            <w:pPr>
              <w:pStyle w:val="ConsPlusNormal"/>
              <w:jc w:val="center"/>
              <w:rPr>
                <w:rFonts w:ascii="Times New Roman" w:hAnsi="Times New Roman" w:cs="Times New Roman"/>
                <w:b/>
              </w:rPr>
            </w:pPr>
            <w:r>
              <w:rPr>
                <w:rFonts w:ascii="Times New Roman" w:hAnsi="Times New Roman" w:cs="Times New Roman"/>
                <w:b/>
              </w:rPr>
              <w:t>2025 год</w:t>
            </w:r>
          </w:p>
        </w:tc>
        <w:tc>
          <w:tcPr>
            <w:tcW w:w="851" w:type="dxa"/>
          </w:tcPr>
          <w:p w:rsidR="0002604C" w:rsidRPr="00916B38" w:rsidRDefault="0002604C" w:rsidP="0002604C">
            <w:pPr>
              <w:pStyle w:val="ConsPlusNormal"/>
              <w:jc w:val="center"/>
              <w:rPr>
                <w:rFonts w:ascii="Times New Roman" w:hAnsi="Times New Roman" w:cs="Times New Roman"/>
                <w:b/>
              </w:rPr>
            </w:pPr>
            <w:r>
              <w:rPr>
                <w:rFonts w:ascii="Times New Roman" w:hAnsi="Times New Roman" w:cs="Times New Roman"/>
                <w:b/>
              </w:rPr>
              <w:t>2026 год</w:t>
            </w:r>
          </w:p>
        </w:tc>
        <w:tc>
          <w:tcPr>
            <w:tcW w:w="851" w:type="dxa"/>
          </w:tcPr>
          <w:p w:rsidR="0002604C" w:rsidRPr="00916B38" w:rsidRDefault="0002604C" w:rsidP="0002604C">
            <w:pPr>
              <w:pStyle w:val="ConsPlusNormal"/>
              <w:jc w:val="center"/>
              <w:rPr>
                <w:rFonts w:ascii="Times New Roman" w:hAnsi="Times New Roman" w:cs="Times New Roman"/>
                <w:b/>
              </w:rPr>
            </w:pPr>
            <w:r>
              <w:rPr>
                <w:rFonts w:ascii="Times New Roman" w:hAnsi="Times New Roman" w:cs="Times New Roman"/>
                <w:b/>
              </w:rPr>
              <w:t>2027 год</w:t>
            </w:r>
          </w:p>
        </w:tc>
      </w:tr>
      <w:tr w:rsidR="0002604C" w:rsidRPr="006D6745" w:rsidTr="0002604C">
        <w:tc>
          <w:tcPr>
            <w:tcW w:w="2614" w:type="dxa"/>
          </w:tcPr>
          <w:p w:rsidR="0002604C" w:rsidRPr="00916B38" w:rsidRDefault="0002604C" w:rsidP="0002604C">
            <w:pPr>
              <w:pStyle w:val="ConsPlusNormal"/>
              <w:jc w:val="center"/>
              <w:rPr>
                <w:rFonts w:ascii="Times New Roman" w:hAnsi="Times New Roman" w:cs="Times New Roman"/>
                <w:b/>
              </w:rPr>
            </w:pPr>
            <w:r w:rsidRPr="00916B38">
              <w:rPr>
                <w:rFonts w:ascii="Times New Roman" w:hAnsi="Times New Roman" w:cs="Times New Roman"/>
                <w:b/>
              </w:rPr>
              <w:t>1</w:t>
            </w:r>
          </w:p>
        </w:tc>
        <w:tc>
          <w:tcPr>
            <w:tcW w:w="992" w:type="dxa"/>
          </w:tcPr>
          <w:p w:rsidR="0002604C" w:rsidRPr="00916B38" w:rsidRDefault="0002604C" w:rsidP="0002604C">
            <w:pPr>
              <w:pStyle w:val="ConsPlusNormal"/>
              <w:jc w:val="center"/>
              <w:rPr>
                <w:rFonts w:ascii="Times New Roman" w:hAnsi="Times New Roman" w:cs="Times New Roman"/>
                <w:b/>
              </w:rPr>
            </w:pPr>
            <w:r w:rsidRPr="00916B38">
              <w:rPr>
                <w:rFonts w:ascii="Times New Roman" w:hAnsi="Times New Roman" w:cs="Times New Roman"/>
                <w:b/>
              </w:rPr>
              <w:t>2</w:t>
            </w:r>
          </w:p>
        </w:tc>
        <w:tc>
          <w:tcPr>
            <w:tcW w:w="851" w:type="dxa"/>
          </w:tcPr>
          <w:p w:rsidR="0002604C" w:rsidRPr="00916B38" w:rsidRDefault="0002604C" w:rsidP="0002604C">
            <w:pPr>
              <w:pStyle w:val="ConsPlusNormal"/>
              <w:jc w:val="center"/>
              <w:rPr>
                <w:rFonts w:ascii="Times New Roman" w:hAnsi="Times New Roman" w:cs="Times New Roman"/>
                <w:b/>
              </w:rPr>
            </w:pPr>
            <w:r w:rsidRPr="00916B38">
              <w:rPr>
                <w:rFonts w:ascii="Times New Roman" w:hAnsi="Times New Roman" w:cs="Times New Roman"/>
                <w:b/>
              </w:rPr>
              <w:t>3</w:t>
            </w:r>
          </w:p>
        </w:tc>
        <w:tc>
          <w:tcPr>
            <w:tcW w:w="708" w:type="dxa"/>
          </w:tcPr>
          <w:p w:rsidR="0002604C" w:rsidRPr="00916B38" w:rsidRDefault="0002604C" w:rsidP="0002604C">
            <w:pPr>
              <w:pStyle w:val="ConsPlusNormal"/>
              <w:jc w:val="center"/>
              <w:rPr>
                <w:rFonts w:ascii="Times New Roman" w:hAnsi="Times New Roman" w:cs="Times New Roman"/>
                <w:b/>
              </w:rPr>
            </w:pPr>
            <w:r w:rsidRPr="00916B38">
              <w:rPr>
                <w:rFonts w:ascii="Times New Roman" w:hAnsi="Times New Roman" w:cs="Times New Roman"/>
                <w:b/>
              </w:rPr>
              <w:t>4</w:t>
            </w:r>
          </w:p>
        </w:tc>
        <w:tc>
          <w:tcPr>
            <w:tcW w:w="709" w:type="dxa"/>
          </w:tcPr>
          <w:p w:rsidR="0002604C" w:rsidRPr="00916B38" w:rsidRDefault="0002604C" w:rsidP="0002604C">
            <w:pPr>
              <w:pStyle w:val="ConsPlusNormal"/>
              <w:jc w:val="center"/>
              <w:rPr>
                <w:rFonts w:ascii="Times New Roman" w:hAnsi="Times New Roman" w:cs="Times New Roman"/>
                <w:b/>
              </w:rPr>
            </w:pPr>
            <w:r w:rsidRPr="00916B38">
              <w:rPr>
                <w:rFonts w:ascii="Times New Roman" w:hAnsi="Times New Roman" w:cs="Times New Roman"/>
                <w:b/>
              </w:rPr>
              <w:t>5</w:t>
            </w:r>
          </w:p>
        </w:tc>
        <w:tc>
          <w:tcPr>
            <w:tcW w:w="709" w:type="dxa"/>
          </w:tcPr>
          <w:p w:rsidR="0002604C" w:rsidRPr="00916B38" w:rsidRDefault="0002604C" w:rsidP="0002604C">
            <w:pPr>
              <w:pStyle w:val="ConsPlusNormal"/>
              <w:jc w:val="center"/>
              <w:rPr>
                <w:rFonts w:ascii="Times New Roman" w:hAnsi="Times New Roman" w:cs="Times New Roman"/>
                <w:b/>
              </w:rPr>
            </w:pPr>
            <w:r w:rsidRPr="00916B38">
              <w:rPr>
                <w:rFonts w:ascii="Times New Roman" w:hAnsi="Times New Roman" w:cs="Times New Roman"/>
                <w:b/>
              </w:rPr>
              <w:t>6</w:t>
            </w:r>
          </w:p>
        </w:tc>
        <w:tc>
          <w:tcPr>
            <w:tcW w:w="850" w:type="dxa"/>
          </w:tcPr>
          <w:p w:rsidR="0002604C" w:rsidRPr="00916B38" w:rsidRDefault="0002604C" w:rsidP="0002604C">
            <w:pPr>
              <w:pStyle w:val="ConsPlusNormal"/>
              <w:jc w:val="center"/>
              <w:rPr>
                <w:rFonts w:ascii="Times New Roman" w:hAnsi="Times New Roman" w:cs="Times New Roman"/>
                <w:b/>
              </w:rPr>
            </w:pPr>
            <w:r w:rsidRPr="00916B38">
              <w:rPr>
                <w:rFonts w:ascii="Times New Roman" w:hAnsi="Times New Roman" w:cs="Times New Roman"/>
                <w:b/>
              </w:rPr>
              <w:t>7</w:t>
            </w:r>
          </w:p>
        </w:tc>
        <w:tc>
          <w:tcPr>
            <w:tcW w:w="851" w:type="dxa"/>
          </w:tcPr>
          <w:p w:rsidR="0002604C" w:rsidRPr="00916B38" w:rsidRDefault="0002604C" w:rsidP="0002604C">
            <w:pPr>
              <w:pStyle w:val="ConsPlusNormal"/>
              <w:jc w:val="center"/>
              <w:rPr>
                <w:rFonts w:ascii="Times New Roman" w:hAnsi="Times New Roman" w:cs="Times New Roman"/>
                <w:b/>
              </w:rPr>
            </w:pPr>
            <w:r>
              <w:rPr>
                <w:rFonts w:ascii="Times New Roman" w:hAnsi="Times New Roman" w:cs="Times New Roman"/>
                <w:b/>
              </w:rPr>
              <w:t>8</w:t>
            </w:r>
          </w:p>
        </w:tc>
        <w:tc>
          <w:tcPr>
            <w:tcW w:w="851" w:type="dxa"/>
          </w:tcPr>
          <w:p w:rsidR="0002604C" w:rsidRDefault="0002604C" w:rsidP="0002604C">
            <w:pPr>
              <w:pStyle w:val="ConsPlusNormal"/>
              <w:jc w:val="center"/>
              <w:rPr>
                <w:rFonts w:ascii="Times New Roman" w:hAnsi="Times New Roman" w:cs="Times New Roman"/>
                <w:b/>
              </w:rPr>
            </w:pPr>
            <w:r>
              <w:rPr>
                <w:rFonts w:ascii="Times New Roman" w:hAnsi="Times New Roman" w:cs="Times New Roman"/>
                <w:b/>
              </w:rPr>
              <w:t>9</w:t>
            </w:r>
          </w:p>
        </w:tc>
        <w:tc>
          <w:tcPr>
            <w:tcW w:w="851" w:type="dxa"/>
          </w:tcPr>
          <w:p w:rsidR="0002604C" w:rsidRDefault="0002604C" w:rsidP="0002604C">
            <w:pPr>
              <w:pStyle w:val="ConsPlusNormal"/>
              <w:jc w:val="center"/>
              <w:rPr>
                <w:rFonts w:ascii="Times New Roman" w:hAnsi="Times New Roman" w:cs="Times New Roman"/>
                <w:b/>
              </w:rPr>
            </w:pPr>
            <w:r>
              <w:rPr>
                <w:rFonts w:ascii="Times New Roman" w:hAnsi="Times New Roman" w:cs="Times New Roman"/>
                <w:b/>
              </w:rPr>
              <w:t>10</w:t>
            </w:r>
          </w:p>
        </w:tc>
        <w:tc>
          <w:tcPr>
            <w:tcW w:w="851" w:type="dxa"/>
          </w:tcPr>
          <w:p w:rsidR="0002604C" w:rsidRDefault="0002604C" w:rsidP="0002604C">
            <w:pPr>
              <w:pStyle w:val="ConsPlusNormal"/>
              <w:jc w:val="center"/>
              <w:rPr>
                <w:rFonts w:ascii="Times New Roman" w:hAnsi="Times New Roman" w:cs="Times New Roman"/>
                <w:b/>
              </w:rPr>
            </w:pPr>
            <w:r>
              <w:rPr>
                <w:rFonts w:ascii="Times New Roman" w:hAnsi="Times New Roman" w:cs="Times New Roman"/>
                <w:b/>
              </w:rPr>
              <w:t>11</w:t>
            </w:r>
          </w:p>
        </w:tc>
      </w:tr>
      <w:tr w:rsidR="0002604C" w:rsidRPr="006D6745" w:rsidTr="0002604C">
        <w:tc>
          <w:tcPr>
            <w:tcW w:w="10837" w:type="dxa"/>
            <w:gridSpan w:val="11"/>
          </w:tcPr>
          <w:p w:rsidR="0002604C" w:rsidRPr="00916B38" w:rsidRDefault="0002604C" w:rsidP="0002604C">
            <w:pPr>
              <w:pStyle w:val="ConsPlusNormal"/>
              <w:jc w:val="center"/>
              <w:outlineLvl w:val="2"/>
              <w:rPr>
                <w:rFonts w:ascii="Times New Roman" w:hAnsi="Times New Roman" w:cs="Times New Roman"/>
              </w:rPr>
            </w:pPr>
            <w:r w:rsidRPr="00916B38">
              <w:rPr>
                <w:rFonts w:ascii="Times New Roman" w:hAnsi="Times New Roman" w:cs="Times New Roman"/>
              </w:rPr>
              <w:t>водоснабжение</w:t>
            </w:r>
          </w:p>
        </w:tc>
      </w:tr>
      <w:tr w:rsidR="0002604C" w:rsidRPr="006D6745" w:rsidTr="0002604C">
        <w:tc>
          <w:tcPr>
            <w:tcW w:w="2614" w:type="dxa"/>
          </w:tcPr>
          <w:p w:rsidR="0002604C" w:rsidRPr="00916B38" w:rsidRDefault="0002604C" w:rsidP="0002604C">
            <w:pPr>
              <w:pStyle w:val="ConsPlusNormal"/>
              <w:rPr>
                <w:rFonts w:ascii="Times New Roman" w:hAnsi="Times New Roman" w:cs="Times New Roman"/>
              </w:rPr>
            </w:pPr>
            <w:r w:rsidRPr="00916B38">
              <w:rPr>
                <w:rFonts w:ascii="Times New Roman" w:hAnsi="Times New Roman" w:cs="Times New Roman"/>
              </w:rPr>
              <w:t>Снижение процента износа систем водоснабжения</w:t>
            </w:r>
          </w:p>
        </w:tc>
        <w:tc>
          <w:tcPr>
            <w:tcW w:w="992" w:type="dxa"/>
          </w:tcPr>
          <w:p w:rsidR="0002604C" w:rsidRPr="00916B38" w:rsidRDefault="0002604C" w:rsidP="0002604C">
            <w:pPr>
              <w:pStyle w:val="ConsPlusNormal"/>
              <w:jc w:val="center"/>
              <w:rPr>
                <w:rFonts w:ascii="Times New Roman" w:hAnsi="Times New Roman" w:cs="Times New Roman"/>
              </w:rPr>
            </w:pPr>
            <w:r w:rsidRPr="00916B38">
              <w:rPr>
                <w:rFonts w:ascii="Times New Roman" w:hAnsi="Times New Roman" w:cs="Times New Roman"/>
              </w:rPr>
              <w:t>%</w:t>
            </w:r>
          </w:p>
        </w:tc>
        <w:tc>
          <w:tcPr>
            <w:tcW w:w="851" w:type="dxa"/>
          </w:tcPr>
          <w:p w:rsidR="0002604C" w:rsidRPr="00916B38" w:rsidRDefault="0002604C" w:rsidP="0002604C">
            <w:pPr>
              <w:pStyle w:val="ConsPlusNormal"/>
              <w:jc w:val="center"/>
              <w:rPr>
                <w:rFonts w:ascii="Times New Roman" w:hAnsi="Times New Roman" w:cs="Times New Roman"/>
              </w:rPr>
            </w:pPr>
            <w:r w:rsidRPr="00916B38">
              <w:rPr>
                <w:rFonts w:ascii="Times New Roman" w:hAnsi="Times New Roman" w:cs="Times New Roman"/>
              </w:rPr>
              <w:t>0,5</w:t>
            </w:r>
          </w:p>
        </w:tc>
        <w:tc>
          <w:tcPr>
            <w:tcW w:w="708" w:type="dxa"/>
          </w:tcPr>
          <w:p w:rsidR="0002604C" w:rsidRPr="00916B38" w:rsidRDefault="0002604C" w:rsidP="0002604C">
            <w:pPr>
              <w:pStyle w:val="ConsPlusNormal"/>
              <w:jc w:val="center"/>
              <w:rPr>
                <w:rFonts w:ascii="Times New Roman" w:hAnsi="Times New Roman" w:cs="Times New Roman"/>
              </w:rPr>
            </w:pPr>
            <w:r w:rsidRPr="00916B38">
              <w:rPr>
                <w:rFonts w:ascii="Times New Roman" w:hAnsi="Times New Roman" w:cs="Times New Roman"/>
              </w:rPr>
              <w:t>0,5</w:t>
            </w:r>
          </w:p>
        </w:tc>
        <w:tc>
          <w:tcPr>
            <w:tcW w:w="709" w:type="dxa"/>
          </w:tcPr>
          <w:p w:rsidR="0002604C" w:rsidRPr="00916B38" w:rsidRDefault="0002604C" w:rsidP="0002604C">
            <w:pPr>
              <w:pStyle w:val="ConsPlusNormal"/>
              <w:jc w:val="center"/>
              <w:rPr>
                <w:rFonts w:ascii="Times New Roman" w:hAnsi="Times New Roman" w:cs="Times New Roman"/>
              </w:rPr>
            </w:pPr>
            <w:r w:rsidRPr="00916B38">
              <w:rPr>
                <w:rFonts w:ascii="Times New Roman" w:hAnsi="Times New Roman" w:cs="Times New Roman"/>
              </w:rPr>
              <w:t>0,5</w:t>
            </w:r>
          </w:p>
        </w:tc>
        <w:tc>
          <w:tcPr>
            <w:tcW w:w="709" w:type="dxa"/>
          </w:tcPr>
          <w:p w:rsidR="0002604C" w:rsidRPr="00916B38" w:rsidRDefault="0002604C" w:rsidP="0002604C">
            <w:pPr>
              <w:pStyle w:val="ConsPlusNormal"/>
              <w:jc w:val="center"/>
              <w:rPr>
                <w:rFonts w:ascii="Times New Roman" w:hAnsi="Times New Roman" w:cs="Times New Roman"/>
              </w:rPr>
            </w:pPr>
            <w:r w:rsidRPr="00916B38">
              <w:rPr>
                <w:rFonts w:ascii="Times New Roman" w:hAnsi="Times New Roman" w:cs="Times New Roman"/>
              </w:rPr>
              <w:t>0,5</w:t>
            </w:r>
          </w:p>
        </w:tc>
        <w:tc>
          <w:tcPr>
            <w:tcW w:w="850" w:type="dxa"/>
          </w:tcPr>
          <w:p w:rsidR="0002604C" w:rsidRPr="00916B38" w:rsidRDefault="0002604C" w:rsidP="0002604C">
            <w:pPr>
              <w:pStyle w:val="ConsPlusNormal"/>
              <w:jc w:val="center"/>
              <w:rPr>
                <w:rFonts w:ascii="Times New Roman" w:hAnsi="Times New Roman" w:cs="Times New Roman"/>
              </w:rPr>
            </w:pPr>
            <w:r w:rsidRPr="00916B38">
              <w:rPr>
                <w:rFonts w:ascii="Times New Roman" w:hAnsi="Times New Roman" w:cs="Times New Roman"/>
              </w:rPr>
              <w:t>0,5</w:t>
            </w:r>
          </w:p>
        </w:tc>
        <w:tc>
          <w:tcPr>
            <w:tcW w:w="851" w:type="dxa"/>
          </w:tcPr>
          <w:p w:rsidR="0002604C" w:rsidRPr="00916B38" w:rsidRDefault="0002604C" w:rsidP="0002604C">
            <w:pPr>
              <w:pStyle w:val="ConsPlusNormal"/>
              <w:jc w:val="center"/>
              <w:rPr>
                <w:rFonts w:ascii="Times New Roman" w:hAnsi="Times New Roman" w:cs="Times New Roman"/>
              </w:rPr>
            </w:pPr>
            <w:r w:rsidRPr="00916B38">
              <w:rPr>
                <w:rFonts w:ascii="Times New Roman" w:hAnsi="Times New Roman" w:cs="Times New Roman"/>
              </w:rPr>
              <w:t>0,5</w:t>
            </w:r>
          </w:p>
        </w:tc>
        <w:tc>
          <w:tcPr>
            <w:tcW w:w="851" w:type="dxa"/>
          </w:tcPr>
          <w:p w:rsidR="0002604C" w:rsidRPr="00916B38" w:rsidRDefault="0002604C" w:rsidP="0002604C">
            <w:pPr>
              <w:pStyle w:val="ConsPlusNormal"/>
              <w:jc w:val="center"/>
              <w:rPr>
                <w:rFonts w:ascii="Times New Roman" w:hAnsi="Times New Roman" w:cs="Times New Roman"/>
              </w:rPr>
            </w:pPr>
            <w:r w:rsidRPr="00916B38">
              <w:rPr>
                <w:rFonts w:ascii="Times New Roman" w:hAnsi="Times New Roman" w:cs="Times New Roman"/>
              </w:rPr>
              <w:t>0,5</w:t>
            </w:r>
          </w:p>
        </w:tc>
        <w:tc>
          <w:tcPr>
            <w:tcW w:w="851" w:type="dxa"/>
          </w:tcPr>
          <w:p w:rsidR="0002604C" w:rsidRPr="00916B38" w:rsidRDefault="0002604C" w:rsidP="0002604C">
            <w:pPr>
              <w:pStyle w:val="ConsPlusNormal"/>
              <w:jc w:val="center"/>
              <w:rPr>
                <w:rFonts w:ascii="Times New Roman" w:hAnsi="Times New Roman" w:cs="Times New Roman"/>
              </w:rPr>
            </w:pPr>
            <w:r w:rsidRPr="00916B38">
              <w:rPr>
                <w:rFonts w:ascii="Times New Roman" w:hAnsi="Times New Roman" w:cs="Times New Roman"/>
              </w:rPr>
              <w:t>0,5</w:t>
            </w:r>
          </w:p>
        </w:tc>
        <w:tc>
          <w:tcPr>
            <w:tcW w:w="851" w:type="dxa"/>
          </w:tcPr>
          <w:p w:rsidR="0002604C" w:rsidRPr="00916B38" w:rsidRDefault="0002604C" w:rsidP="0002604C">
            <w:pPr>
              <w:pStyle w:val="ConsPlusNormal"/>
              <w:jc w:val="center"/>
              <w:rPr>
                <w:rFonts w:ascii="Times New Roman" w:hAnsi="Times New Roman" w:cs="Times New Roman"/>
              </w:rPr>
            </w:pPr>
            <w:r w:rsidRPr="00916B38">
              <w:rPr>
                <w:rFonts w:ascii="Times New Roman" w:hAnsi="Times New Roman" w:cs="Times New Roman"/>
              </w:rPr>
              <w:t>0,5</w:t>
            </w:r>
          </w:p>
        </w:tc>
      </w:tr>
      <w:tr w:rsidR="0002604C" w:rsidRPr="006D6745" w:rsidTr="0002604C">
        <w:tc>
          <w:tcPr>
            <w:tcW w:w="2614" w:type="dxa"/>
          </w:tcPr>
          <w:p w:rsidR="0002604C" w:rsidRPr="00916B38" w:rsidRDefault="0002604C" w:rsidP="0002604C">
            <w:pPr>
              <w:pStyle w:val="ConsPlusNormal"/>
              <w:rPr>
                <w:rFonts w:ascii="Times New Roman" w:hAnsi="Times New Roman" w:cs="Times New Roman"/>
              </w:rPr>
            </w:pPr>
            <w:r w:rsidRPr="00916B38">
              <w:rPr>
                <w:rFonts w:ascii="Times New Roman" w:hAnsi="Times New Roman" w:cs="Times New Roman"/>
              </w:rPr>
              <w:t>Снижение доли уличной водопроводной сети, нуждающейся в реконструкции</w:t>
            </w:r>
          </w:p>
        </w:tc>
        <w:tc>
          <w:tcPr>
            <w:tcW w:w="992" w:type="dxa"/>
          </w:tcPr>
          <w:p w:rsidR="0002604C" w:rsidRPr="00916B38" w:rsidRDefault="0002604C" w:rsidP="0002604C">
            <w:pPr>
              <w:pStyle w:val="ConsPlusNormal"/>
              <w:jc w:val="center"/>
              <w:rPr>
                <w:rFonts w:ascii="Times New Roman" w:hAnsi="Times New Roman" w:cs="Times New Roman"/>
              </w:rPr>
            </w:pPr>
            <w:r w:rsidRPr="00916B38">
              <w:rPr>
                <w:rFonts w:ascii="Times New Roman" w:hAnsi="Times New Roman" w:cs="Times New Roman"/>
              </w:rPr>
              <w:t>%</w:t>
            </w:r>
          </w:p>
        </w:tc>
        <w:tc>
          <w:tcPr>
            <w:tcW w:w="851" w:type="dxa"/>
          </w:tcPr>
          <w:p w:rsidR="0002604C" w:rsidRPr="00916B38" w:rsidRDefault="0002604C" w:rsidP="0002604C">
            <w:pPr>
              <w:pStyle w:val="ConsPlusNormal"/>
              <w:jc w:val="center"/>
              <w:rPr>
                <w:rFonts w:ascii="Times New Roman" w:hAnsi="Times New Roman" w:cs="Times New Roman"/>
              </w:rPr>
            </w:pPr>
            <w:r w:rsidRPr="00916B38">
              <w:rPr>
                <w:rFonts w:ascii="Times New Roman" w:hAnsi="Times New Roman" w:cs="Times New Roman"/>
              </w:rPr>
              <w:t>1,0</w:t>
            </w:r>
          </w:p>
        </w:tc>
        <w:tc>
          <w:tcPr>
            <w:tcW w:w="708" w:type="dxa"/>
          </w:tcPr>
          <w:p w:rsidR="0002604C" w:rsidRPr="00916B38" w:rsidRDefault="0002604C" w:rsidP="0002604C">
            <w:pPr>
              <w:pStyle w:val="ConsPlusNormal"/>
              <w:jc w:val="center"/>
              <w:rPr>
                <w:rFonts w:ascii="Times New Roman" w:hAnsi="Times New Roman" w:cs="Times New Roman"/>
              </w:rPr>
            </w:pPr>
            <w:r w:rsidRPr="00916B38">
              <w:rPr>
                <w:rFonts w:ascii="Times New Roman" w:hAnsi="Times New Roman" w:cs="Times New Roman"/>
              </w:rPr>
              <w:t>1,0</w:t>
            </w:r>
          </w:p>
        </w:tc>
        <w:tc>
          <w:tcPr>
            <w:tcW w:w="709" w:type="dxa"/>
          </w:tcPr>
          <w:p w:rsidR="0002604C" w:rsidRPr="00916B38" w:rsidRDefault="0002604C" w:rsidP="0002604C">
            <w:pPr>
              <w:pStyle w:val="ConsPlusNormal"/>
              <w:jc w:val="center"/>
              <w:rPr>
                <w:rFonts w:ascii="Times New Roman" w:hAnsi="Times New Roman" w:cs="Times New Roman"/>
              </w:rPr>
            </w:pPr>
            <w:r w:rsidRPr="00916B38">
              <w:rPr>
                <w:rFonts w:ascii="Times New Roman" w:hAnsi="Times New Roman" w:cs="Times New Roman"/>
              </w:rPr>
              <w:t>1,0</w:t>
            </w:r>
          </w:p>
        </w:tc>
        <w:tc>
          <w:tcPr>
            <w:tcW w:w="709" w:type="dxa"/>
          </w:tcPr>
          <w:p w:rsidR="0002604C" w:rsidRPr="00916B38" w:rsidRDefault="0002604C" w:rsidP="0002604C">
            <w:pPr>
              <w:pStyle w:val="ConsPlusNormal"/>
              <w:jc w:val="center"/>
              <w:rPr>
                <w:rFonts w:ascii="Times New Roman" w:hAnsi="Times New Roman" w:cs="Times New Roman"/>
              </w:rPr>
            </w:pPr>
            <w:r w:rsidRPr="00916B38">
              <w:rPr>
                <w:rFonts w:ascii="Times New Roman" w:hAnsi="Times New Roman" w:cs="Times New Roman"/>
              </w:rPr>
              <w:t>1,0</w:t>
            </w:r>
          </w:p>
        </w:tc>
        <w:tc>
          <w:tcPr>
            <w:tcW w:w="850" w:type="dxa"/>
          </w:tcPr>
          <w:p w:rsidR="0002604C" w:rsidRPr="00916B38" w:rsidRDefault="0002604C" w:rsidP="0002604C">
            <w:pPr>
              <w:pStyle w:val="ConsPlusNormal"/>
              <w:jc w:val="center"/>
              <w:rPr>
                <w:rFonts w:ascii="Times New Roman" w:hAnsi="Times New Roman" w:cs="Times New Roman"/>
              </w:rPr>
            </w:pPr>
            <w:r w:rsidRPr="00916B38">
              <w:rPr>
                <w:rFonts w:ascii="Times New Roman" w:hAnsi="Times New Roman" w:cs="Times New Roman"/>
              </w:rPr>
              <w:t>1,0</w:t>
            </w:r>
          </w:p>
        </w:tc>
        <w:tc>
          <w:tcPr>
            <w:tcW w:w="851" w:type="dxa"/>
          </w:tcPr>
          <w:p w:rsidR="0002604C" w:rsidRPr="00916B38" w:rsidRDefault="0002604C" w:rsidP="0002604C">
            <w:pPr>
              <w:pStyle w:val="ConsPlusNormal"/>
              <w:jc w:val="center"/>
              <w:rPr>
                <w:rFonts w:ascii="Times New Roman" w:hAnsi="Times New Roman" w:cs="Times New Roman"/>
              </w:rPr>
            </w:pPr>
            <w:r w:rsidRPr="00916B38">
              <w:rPr>
                <w:rFonts w:ascii="Times New Roman" w:hAnsi="Times New Roman" w:cs="Times New Roman"/>
              </w:rPr>
              <w:t>1,0</w:t>
            </w:r>
          </w:p>
        </w:tc>
        <w:tc>
          <w:tcPr>
            <w:tcW w:w="851" w:type="dxa"/>
          </w:tcPr>
          <w:p w:rsidR="0002604C" w:rsidRPr="00916B38" w:rsidRDefault="0002604C" w:rsidP="0002604C">
            <w:pPr>
              <w:pStyle w:val="ConsPlusNormal"/>
              <w:jc w:val="center"/>
              <w:rPr>
                <w:rFonts w:ascii="Times New Roman" w:hAnsi="Times New Roman" w:cs="Times New Roman"/>
              </w:rPr>
            </w:pPr>
            <w:r w:rsidRPr="00916B38">
              <w:rPr>
                <w:rFonts w:ascii="Times New Roman" w:hAnsi="Times New Roman" w:cs="Times New Roman"/>
              </w:rPr>
              <w:t>1,0</w:t>
            </w:r>
          </w:p>
        </w:tc>
        <w:tc>
          <w:tcPr>
            <w:tcW w:w="851" w:type="dxa"/>
          </w:tcPr>
          <w:p w:rsidR="0002604C" w:rsidRPr="00916B38" w:rsidRDefault="0002604C" w:rsidP="0002604C">
            <w:pPr>
              <w:pStyle w:val="ConsPlusNormal"/>
              <w:jc w:val="center"/>
              <w:rPr>
                <w:rFonts w:ascii="Times New Roman" w:hAnsi="Times New Roman" w:cs="Times New Roman"/>
              </w:rPr>
            </w:pPr>
            <w:r w:rsidRPr="00916B38">
              <w:rPr>
                <w:rFonts w:ascii="Times New Roman" w:hAnsi="Times New Roman" w:cs="Times New Roman"/>
              </w:rPr>
              <w:t>1,0</w:t>
            </w:r>
          </w:p>
        </w:tc>
        <w:tc>
          <w:tcPr>
            <w:tcW w:w="851" w:type="dxa"/>
          </w:tcPr>
          <w:p w:rsidR="0002604C" w:rsidRPr="00916B38" w:rsidRDefault="0002604C" w:rsidP="0002604C">
            <w:pPr>
              <w:pStyle w:val="ConsPlusNormal"/>
              <w:jc w:val="center"/>
              <w:rPr>
                <w:rFonts w:ascii="Times New Roman" w:hAnsi="Times New Roman" w:cs="Times New Roman"/>
              </w:rPr>
            </w:pPr>
            <w:r w:rsidRPr="00916B38">
              <w:rPr>
                <w:rFonts w:ascii="Times New Roman" w:hAnsi="Times New Roman" w:cs="Times New Roman"/>
              </w:rPr>
              <w:t>1,0</w:t>
            </w:r>
          </w:p>
        </w:tc>
      </w:tr>
      <w:tr w:rsidR="0002604C" w:rsidRPr="006D6745" w:rsidTr="0002604C">
        <w:tc>
          <w:tcPr>
            <w:tcW w:w="2614" w:type="dxa"/>
          </w:tcPr>
          <w:p w:rsidR="0002604C" w:rsidRPr="00916B38" w:rsidRDefault="0002604C" w:rsidP="0002604C">
            <w:pPr>
              <w:pStyle w:val="ConsPlusNormal"/>
              <w:rPr>
                <w:rFonts w:ascii="Times New Roman" w:hAnsi="Times New Roman" w:cs="Times New Roman"/>
              </w:rPr>
            </w:pPr>
            <w:r w:rsidRPr="00916B38">
              <w:rPr>
                <w:rFonts w:ascii="Times New Roman" w:hAnsi="Times New Roman" w:cs="Times New Roman"/>
              </w:rPr>
              <w:t>Снижение аварийности на сетях водоснабжения</w:t>
            </w:r>
          </w:p>
        </w:tc>
        <w:tc>
          <w:tcPr>
            <w:tcW w:w="992" w:type="dxa"/>
          </w:tcPr>
          <w:p w:rsidR="0002604C" w:rsidRPr="00916B38" w:rsidRDefault="0002604C" w:rsidP="0002604C">
            <w:pPr>
              <w:pStyle w:val="ConsPlusNormal"/>
              <w:jc w:val="center"/>
              <w:rPr>
                <w:rFonts w:ascii="Times New Roman" w:hAnsi="Times New Roman" w:cs="Times New Roman"/>
              </w:rPr>
            </w:pPr>
            <w:r w:rsidRPr="00916B38">
              <w:rPr>
                <w:rFonts w:ascii="Times New Roman" w:hAnsi="Times New Roman" w:cs="Times New Roman"/>
              </w:rPr>
              <w:t>%</w:t>
            </w:r>
          </w:p>
        </w:tc>
        <w:tc>
          <w:tcPr>
            <w:tcW w:w="851" w:type="dxa"/>
          </w:tcPr>
          <w:p w:rsidR="0002604C" w:rsidRPr="00916B38" w:rsidRDefault="0002604C" w:rsidP="0002604C">
            <w:pPr>
              <w:pStyle w:val="ConsPlusNormal"/>
              <w:jc w:val="center"/>
              <w:rPr>
                <w:rFonts w:ascii="Times New Roman" w:hAnsi="Times New Roman" w:cs="Times New Roman"/>
              </w:rPr>
            </w:pPr>
            <w:r w:rsidRPr="00916B38">
              <w:rPr>
                <w:rFonts w:ascii="Times New Roman" w:hAnsi="Times New Roman" w:cs="Times New Roman"/>
              </w:rPr>
              <w:t>1,5</w:t>
            </w:r>
          </w:p>
        </w:tc>
        <w:tc>
          <w:tcPr>
            <w:tcW w:w="708" w:type="dxa"/>
          </w:tcPr>
          <w:p w:rsidR="0002604C" w:rsidRPr="00916B38" w:rsidRDefault="0002604C" w:rsidP="0002604C">
            <w:pPr>
              <w:pStyle w:val="ConsPlusNormal"/>
              <w:jc w:val="center"/>
              <w:rPr>
                <w:rFonts w:ascii="Times New Roman" w:hAnsi="Times New Roman" w:cs="Times New Roman"/>
              </w:rPr>
            </w:pPr>
            <w:r w:rsidRPr="00916B38">
              <w:rPr>
                <w:rFonts w:ascii="Times New Roman" w:hAnsi="Times New Roman" w:cs="Times New Roman"/>
              </w:rPr>
              <w:t>1,5</w:t>
            </w:r>
          </w:p>
        </w:tc>
        <w:tc>
          <w:tcPr>
            <w:tcW w:w="709" w:type="dxa"/>
          </w:tcPr>
          <w:p w:rsidR="0002604C" w:rsidRPr="00916B38" w:rsidRDefault="0002604C" w:rsidP="0002604C">
            <w:pPr>
              <w:pStyle w:val="ConsPlusNormal"/>
              <w:jc w:val="center"/>
              <w:rPr>
                <w:rFonts w:ascii="Times New Roman" w:hAnsi="Times New Roman" w:cs="Times New Roman"/>
              </w:rPr>
            </w:pPr>
            <w:r w:rsidRPr="00916B38">
              <w:rPr>
                <w:rFonts w:ascii="Times New Roman" w:hAnsi="Times New Roman" w:cs="Times New Roman"/>
              </w:rPr>
              <w:t>1,5</w:t>
            </w:r>
          </w:p>
        </w:tc>
        <w:tc>
          <w:tcPr>
            <w:tcW w:w="709" w:type="dxa"/>
          </w:tcPr>
          <w:p w:rsidR="0002604C" w:rsidRPr="00916B38" w:rsidRDefault="0002604C" w:rsidP="0002604C">
            <w:pPr>
              <w:pStyle w:val="ConsPlusNormal"/>
              <w:jc w:val="center"/>
              <w:rPr>
                <w:rFonts w:ascii="Times New Roman" w:hAnsi="Times New Roman" w:cs="Times New Roman"/>
              </w:rPr>
            </w:pPr>
            <w:r w:rsidRPr="00916B38">
              <w:rPr>
                <w:rFonts w:ascii="Times New Roman" w:hAnsi="Times New Roman" w:cs="Times New Roman"/>
              </w:rPr>
              <w:t>1,5</w:t>
            </w:r>
          </w:p>
        </w:tc>
        <w:tc>
          <w:tcPr>
            <w:tcW w:w="850" w:type="dxa"/>
          </w:tcPr>
          <w:p w:rsidR="0002604C" w:rsidRPr="00916B38" w:rsidRDefault="0002604C" w:rsidP="0002604C">
            <w:pPr>
              <w:pStyle w:val="ConsPlusNormal"/>
              <w:jc w:val="center"/>
              <w:rPr>
                <w:rFonts w:ascii="Times New Roman" w:hAnsi="Times New Roman" w:cs="Times New Roman"/>
              </w:rPr>
            </w:pPr>
            <w:r w:rsidRPr="00916B38">
              <w:rPr>
                <w:rFonts w:ascii="Times New Roman" w:hAnsi="Times New Roman" w:cs="Times New Roman"/>
              </w:rPr>
              <w:t>1,5</w:t>
            </w:r>
          </w:p>
        </w:tc>
        <w:tc>
          <w:tcPr>
            <w:tcW w:w="851" w:type="dxa"/>
          </w:tcPr>
          <w:p w:rsidR="0002604C" w:rsidRPr="00916B38" w:rsidRDefault="0002604C" w:rsidP="0002604C">
            <w:pPr>
              <w:pStyle w:val="ConsPlusNormal"/>
              <w:jc w:val="center"/>
              <w:rPr>
                <w:rFonts w:ascii="Times New Roman" w:hAnsi="Times New Roman" w:cs="Times New Roman"/>
              </w:rPr>
            </w:pPr>
            <w:r w:rsidRPr="00916B38">
              <w:rPr>
                <w:rFonts w:ascii="Times New Roman" w:hAnsi="Times New Roman" w:cs="Times New Roman"/>
              </w:rPr>
              <w:t>1,5</w:t>
            </w:r>
          </w:p>
        </w:tc>
        <w:tc>
          <w:tcPr>
            <w:tcW w:w="851" w:type="dxa"/>
          </w:tcPr>
          <w:p w:rsidR="0002604C" w:rsidRPr="00916B38" w:rsidRDefault="0002604C" w:rsidP="0002604C">
            <w:pPr>
              <w:pStyle w:val="ConsPlusNormal"/>
              <w:jc w:val="center"/>
              <w:rPr>
                <w:rFonts w:ascii="Times New Roman" w:hAnsi="Times New Roman" w:cs="Times New Roman"/>
              </w:rPr>
            </w:pPr>
            <w:r w:rsidRPr="00916B38">
              <w:rPr>
                <w:rFonts w:ascii="Times New Roman" w:hAnsi="Times New Roman" w:cs="Times New Roman"/>
              </w:rPr>
              <w:t>1,5</w:t>
            </w:r>
          </w:p>
        </w:tc>
        <w:tc>
          <w:tcPr>
            <w:tcW w:w="851" w:type="dxa"/>
          </w:tcPr>
          <w:p w:rsidR="0002604C" w:rsidRPr="00916B38" w:rsidRDefault="0002604C" w:rsidP="0002604C">
            <w:pPr>
              <w:pStyle w:val="ConsPlusNormal"/>
              <w:jc w:val="center"/>
              <w:rPr>
                <w:rFonts w:ascii="Times New Roman" w:hAnsi="Times New Roman" w:cs="Times New Roman"/>
              </w:rPr>
            </w:pPr>
            <w:r w:rsidRPr="00916B38">
              <w:rPr>
                <w:rFonts w:ascii="Times New Roman" w:hAnsi="Times New Roman" w:cs="Times New Roman"/>
              </w:rPr>
              <w:t>1,5</w:t>
            </w:r>
          </w:p>
        </w:tc>
        <w:tc>
          <w:tcPr>
            <w:tcW w:w="851" w:type="dxa"/>
          </w:tcPr>
          <w:p w:rsidR="0002604C" w:rsidRPr="00916B38" w:rsidRDefault="0002604C" w:rsidP="0002604C">
            <w:pPr>
              <w:pStyle w:val="ConsPlusNormal"/>
              <w:jc w:val="center"/>
              <w:rPr>
                <w:rFonts w:ascii="Times New Roman" w:hAnsi="Times New Roman" w:cs="Times New Roman"/>
              </w:rPr>
            </w:pPr>
            <w:r w:rsidRPr="00916B38">
              <w:rPr>
                <w:rFonts w:ascii="Times New Roman" w:hAnsi="Times New Roman" w:cs="Times New Roman"/>
              </w:rPr>
              <w:t>1,5</w:t>
            </w:r>
          </w:p>
        </w:tc>
      </w:tr>
      <w:tr w:rsidR="0002604C" w:rsidRPr="006D6745" w:rsidTr="0002604C">
        <w:tc>
          <w:tcPr>
            <w:tcW w:w="10837" w:type="dxa"/>
            <w:gridSpan w:val="11"/>
          </w:tcPr>
          <w:p w:rsidR="0002604C" w:rsidRPr="00916B38" w:rsidRDefault="0002604C" w:rsidP="0002604C">
            <w:pPr>
              <w:pStyle w:val="ConsPlusNormal"/>
              <w:jc w:val="center"/>
              <w:outlineLvl w:val="2"/>
              <w:rPr>
                <w:rFonts w:ascii="Times New Roman" w:hAnsi="Times New Roman" w:cs="Times New Roman"/>
              </w:rPr>
            </w:pPr>
            <w:r w:rsidRPr="00916B38">
              <w:rPr>
                <w:rFonts w:ascii="Times New Roman" w:hAnsi="Times New Roman" w:cs="Times New Roman"/>
              </w:rPr>
              <w:t>водоотведение</w:t>
            </w:r>
          </w:p>
        </w:tc>
      </w:tr>
      <w:tr w:rsidR="0002604C" w:rsidRPr="006D6745" w:rsidTr="0002604C">
        <w:tc>
          <w:tcPr>
            <w:tcW w:w="2614" w:type="dxa"/>
          </w:tcPr>
          <w:p w:rsidR="0002604C" w:rsidRPr="00916B38" w:rsidRDefault="0002604C" w:rsidP="0002604C">
            <w:pPr>
              <w:pStyle w:val="ConsPlusNormal"/>
              <w:rPr>
                <w:rFonts w:ascii="Times New Roman" w:hAnsi="Times New Roman" w:cs="Times New Roman"/>
              </w:rPr>
            </w:pPr>
            <w:r w:rsidRPr="00916B38">
              <w:rPr>
                <w:rFonts w:ascii="Times New Roman" w:hAnsi="Times New Roman" w:cs="Times New Roman"/>
              </w:rPr>
              <w:t>Снижение процента износа систем водоотведения</w:t>
            </w:r>
          </w:p>
        </w:tc>
        <w:tc>
          <w:tcPr>
            <w:tcW w:w="992" w:type="dxa"/>
          </w:tcPr>
          <w:p w:rsidR="0002604C" w:rsidRPr="00916B38" w:rsidRDefault="0002604C" w:rsidP="0002604C">
            <w:pPr>
              <w:pStyle w:val="ConsPlusNormal"/>
              <w:jc w:val="center"/>
              <w:rPr>
                <w:rFonts w:ascii="Times New Roman" w:hAnsi="Times New Roman" w:cs="Times New Roman"/>
              </w:rPr>
            </w:pPr>
            <w:r w:rsidRPr="00916B38">
              <w:rPr>
                <w:rFonts w:ascii="Times New Roman" w:hAnsi="Times New Roman" w:cs="Times New Roman"/>
              </w:rPr>
              <w:t>%</w:t>
            </w:r>
          </w:p>
        </w:tc>
        <w:tc>
          <w:tcPr>
            <w:tcW w:w="851" w:type="dxa"/>
          </w:tcPr>
          <w:p w:rsidR="0002604C" w:rsidRPr="00916B38" w:rsidRDefault="0002604C" w:rsidP="0002604C">
            <w:pPr>
              <w:pStyle w:val="ConsPlusNormal"/>
              <w:jc w:val="center"/>
              <w:rPr>
                <w:rFonts w:ascii="Times New Roman" w:hAnsi="Times New Roman" w:cs="Times New Roman"/>
              </w:rPr>
            </w:pPr>
            <w:r w:rsidRPr="00916B38">
              <w:rPr>
                <w:rFonts w:ascii="Times New Roman" w:hAnsi="Times New Roman" w:cs="Times New Roman"/>
              </w:rPr>
              <w:t>0,5</w:t>
            </w:r>
          </w:p>
        </w:tc>
        <w:tc>
          <w:tcPr>
            <w:tcW w:w="708" w:type="dxa"/>
          </w:tcPr>
          <w:p w:rsidR="0002604C" w:rsidRPr="00916B38" w:rsidRDefault="0002604C" w:rsidP="0002604C">
            <w:pPr>
              <w:pStyle w:val="ConsPlusNormal"/>
              <w:jc w:val="center"/>
              <w:rPr>
                <w:rFonts w:ascii="Times New Roman" w:hAnsi="Times New Roman" w:cs="Times New Roman"/>
              </w:rPr>
            </w:pPr>
            <w:r w:rsidRPr="00916B38">
              <w:rPr>
                <w:rFonts w:ascii="Times New Roman" w:hAnsi="Times New Roman" w:cs="Times New Roman"/>
              </w:rPr>
              <w:t>0,5</w:t>
            </w:r>
          </w:p>
        </w:tc>
        <w:tc>
          <w:tcPr>
            <w:tcW w:w="709" w:type="dxa"/>
          </w:tcPr>
          <w:p w:rsidR="0002604C" w:rsidRPr="00916B38" w:rsidRDefault="0002604C" w:rsidP="0002604C">
            <w:pPr>
              <w:pStyle w:val="ConsPlusNormal"/>
              <w:jc w:val="center"/>
              <w:rPr>
                <w:rFonts w:ascii="Times New Roman" w:hAnsi="Times New Roman" w:cs="Times New Roman"/>
              </w:rPr>
            </w:pPr>
            <w:r w:rsidRPr="00916B38">
              <w:rPr>
                <w:rFonts w:ascii="Times New Roman" w:hAnsi="Times New Roman" w:cs="Times New Roman"/>
              </w:rPr>
              <w:t>0,5</w:t>
            </w:r>
          </w:p>
        </w:tc>
        <w:tc>
          <w:tcPr>
            <w:tcW w:w="709" w:type="dxa"/>
          </w:tcPr>
          <w:p w:rsidR="0002604C" w:rsidRPr="00916B38" w:rsidRDefault="0002604C" w:rsidP="0002604C">
            <w:pPr>
              <w:pStyle w:val="ConsPlusNormal"/>
              <w:jc w:val="center"/>
              <w:rPr>
                <w:rFonts w:ascii="Times New Roman" w:hAnsi="Times New Roman" w:cs="Times New Roman"/>
              </w:rPr>
            </w:pPr>
            <w:r w:rsidRPr="00916B38">
              <w:rPr>
                <w:rFonts w:ascii="Times New Roman" w:hAnsi="Times New Roman" w:cs="Times New Roman"/>
              </w:rPr>
              <w:t>0,5</w:t>
            </w:r>
          </w:p>
        </w:tc>
        <w:tc>
          <w:tcPr>
            <w:tcW w:w="850" w:type="dxa"/>
          </w:tcPr>
          <w:p w:rsidR="0002604C" w:rsidRPr="00916B38" w:rsidRDefault="0002604C" w:rsidP="0002604C">
            <w:pPr>
              <w:pStyle w:val="ConsPlusNormal"/>
              <w:jc w:val="center"/>
              <w:rPr>
                <w:rFonts w:ascii="Times New Roman" w:hAnsi="Times New Roman" w:cs="Times New Roman"/>
              </w:rPr>
            </w:pPr>
            <w:r w:rsidRPr="00916B38">
              <w:rPr>
                <w:rFonts w:ascii="Times New Roman" w:hAnsi="Times New Roman" w:cs="Times New Roman"/>
              </w:rPr>
              <w:t>0,5</w:t>
            </w:r>
          </w:p>
        </w:tc>
        <w:tc>
          <w:tcPr>
            <w:tcW w:w="851" w:type="dxa"/>
          </w:tcPr>
          <w:p w:rsidR="0002604C" w:rsidRPr="00916B38" w:rsidRDefault="0002604C" w:rsidP="0002604C">
            <w:pPr>
              <w:pStyle w:val="ConsPlusNormal"/>
              <w:jc w:val="center"/>
              <w:rPr>
                <w:rFonts w:ascii="Times New Roman" w:hAnsi="Times New Roman" w:cs="Times New Roman"/>
              </w:rPr>
            </w:pPr>
            <w:r w:rsidRPr="00916B38">
              <w:rPr>
                <w:rFonts w:ascii="Times New Roman" w:hAnsi="Times New Roman" w:cs="Times New Roman"/>
              </w:rPr>
              <w:t>0,5</w:t>
            </w:r>
          </w:p>
        </w:tc>
        <w:tc>
          <w:tcPr>
            <w:tcW w:w="851" w:type="dxa"/>
          </w:tcPr>
          <w:p w:rsidR="0002604C" w:rsidRPr="00916B38" w:rsidRDefault="0002604C" w:rsidP="0002604C">
            <w:pPr>
              <w:pStyle w:val="ConsPlusNormal"/>
              <w:jc w:val="center"/>
              <w:rPr>
                <w:rFonts w:ascii="Times New Roman" w:hAnsi="Times New Roman" w:cs="Times New Roman"/>
              </w:rPr>
            </w:pPr>
            <w:r w:rsidRPr="00916B38">
              <w:rPr>
                <w:rFonts w:ascii="Times New Roman" w:hAnsi="Times New Roman" w:cs="Times New Roman"/>
              </w:rPr>
              <w:t>0,5</w:t>
            </w:r>
          </w:p>
        </w:tc>
        <w:tc>
          <w:tcPr>
            <w:tcW w:w="851" w:type="dxa"/>
          </w:tcPr>
          <w:p w:rsidR="0002604C" w:rsidRPr="00916B38" w:rsidRDefault="0002604C" w:rsidP="0002604C">
            <w:pPr>
              <w:pStyle w:val="ConsPlusNormal"/>
              <w:jc w:val="center"/>
              <w:rPr>
                <w:rFonts w:ascii="Times New Roman" w:hAnsi="Times New Roman" w:cs="Times New Roman"/>
              </w:rPr>
            </w:pPr>
            <w:r w:rsidRPr="00916B38">
              <w:rPr>
                <w:rFonts w:ascii="Times New Roman" w:hAnsi="Times New Roman" w:cs="Times New Roman"/>
              </w:rPr>
              <w:t>0,5</w:t>
            </w:r>
          </w:p>
        </w:tc>
        <w:tc>
          <w:tcPr>
            <w:tcW w:w="851" w:type="dxa"/>
          </w:tcPr>
          <w:p w:rsidR="0002604C" w:rsidRPr="00916B38" w:rsidRDefault="0002604C" w:rsidP="0002604C">
            <w:pPr>
              <w:pStyle w:val="ConsPlusNormal"/>
              <w:jc w:val="center"/>
              <w:rPr>
                <w:rFonts w:ascii="Times New Roman" w:hAnsi="Times New Roman" w:cs="Times New Roman"/>
              </w:rPr>
            </w:pPr>
            <w:r w:rsidRPr="00916B38">
              <w:rPr>
                <w:rFonts w:ascii="Times New Roman" w:hAnsi="Times New Roman" w:cs="Times New Roman"/>
              </w:rPr>
              <w:t>0,5</w:t>
            </w:r>
          </w:p>
        </w:tc>
      </w:tr>
      <w:tr w:rsidR="0002604C" w:rsidRPr="006D6745" w:rsidTr="0002604C">
        <w:tc>
          <w:tcPr>
            <w:tcW w:w="2614" w:type="dxa"/>
          </w:tcPr>
          <w:p w:rsidR="0002604C" w:rsidRPr="00916B38" w:rsidRDefault="0002604C" w:rsidP="0002604C">
            <w:pPr>
              <w:pStyle w:val="ConsPlusNormal"/>
              <w:rPr>
                <w:rFonts w:ascii="Times New Roman" w:hAnsi="Times New Roman" w:cs="Times New Roman"/>
              </w:rPr>
            </w:pPr>
            <w:r w:rsidRPr="00916B38">
              <w:rPr>
                <w:rFonts w:ascii="Times New Roman" w:hAnsi="Times New Roman" w:cs="Times New Roman"/>
              </w:rPr>
              <w:t>Снижение доли уличной канализационной сети, нуждающейся в реконструкции</w:t>
            </w:r>
          </w:p>
        </w:tc>
        <w:tc>
          <w:tcPr>
            <w:tcW w:w="992" w:type="dxa"/>
          </w:tcPr>
          <w:p w:rsidR="0002604C" w:rsidRPr="00916B38" w:rsidRDefault="0002604C" w:rsidP="0002604C">
            <w:pPr>
              <w:pStyle w:val="ConsPlusNormal"/>
              <w:jc w:val="center"/>
              <w:rPr>
                <w:rFonts w:ascii="Times New Roman" w:hAnsi="Times New Roman" w:cs="Times New Roman"/>
              </w:rPr>
            </w:pPr>
            <w:r w:rsidRPr="00916B38">
              <w:rPr>
                <w:rFonts w:ascii="Times New Roman" w:hAnsi="Times New Roman" w:cs="Times New Roman"/>
              </w:rPr>
              <w:t>%</w:t>
            </w:r>
          </w:p>
        </w:tc>
        <w:tc>
          <w:tcPr>
            <w:tcW w:w="851" w:type="dxa"/>
          </w:tcPr>
          <w:p w:rsidR="0002604C" w:rsidRPr="00916B38" w:rsidRDefault="0002604C" w:rsidP="0002604C">
            <w:pPr>
              <w:pStyle w:val="ConsPlusNormal"/>
              <w:jc w:val="center"/>
              <w:rPr>
                <w:rFonts w:ascii="Times New Roman" w:hAnsi="Times New Roman" w:cs="Times New Roman"/>
              </w:rPr>
            </w:pPr>
            <w:r w:rsidRPr="00916B38">
              <w:rPr>
                <w:rFonts w:ascii="Times New Roman" w:hAnsi="Times New Roman" w:cs="Times New Roman"/>
              </w:rPr>
              <w:t>1,0</w:t>
            </w:r>
          </w:p>
        </w:tc>
        <w:tc>
          <w:tcPr>
            <w:tcW w:w="708" w:type="dxa"/>
          </w:tcPr>
          <w:p w:rsidR="0002604C" w:rsidRPr="00916B38" w:rsidRDefault="0002604C" w:rsidP="0002604C">
            <w:pPr>
              <w:pStyle w:val="ConsPlusNormal"/>
              <w:jc w:val="center"/>
              <w:rPr>
                <w:rFonts w:ascii="Times New Roman" w:hAnsi="Times New Roman" w:cs="Times New Roman"/>
              </w:rPr>
            </w:pPr>
            <w:r w:rsidRPr="00916B38">
              <w:rPr>
                <w:rFonts w:ascii="Times New Roman" w:hAnsi="Times New Roman" w:cs="Times New Roman"/>
              </w:rPr>
              <w:t>1,0</w:t>
            </w:r>
          </w:p>
        </w:tc>
        <w:tc>
          <w:tcPr>
            <w:tcW w:w="709" w:type="dxa"/>
          </w:tcPr>
          <w:p w:rsidR="0002604C" w:rsidRPr="00916B38" w:rsidRDefault="0002604C" w:rsidP="0002604C">
            <w:pPr>
              <w:pStyle w:val="ConsPlusNormal"/>
              <w:jc w:val="center"/>
              <w:rPr>
                <w:rFonts w:ascii="Times New Roman" w:hAnsi="Times New Roman" w:cs="Times New Roman"/>
              </w:rPr>
            </w:pPr>
            <w:r w:rsidRPr="00916B38">
              <w:rPr>
                <w:rFonts w:ascii="Times New Roman" w:hAnsi="Times New Roman" w:cs="Times New Roman"/>
              </w:rPr>
              <w:t>1,0</w:t>
            </w:r>
          </w:p>
        </w:tc>
        <w:tc>
          <w:tcPr>
            <w:tcW w:w="709" w:type="dxa"/>
          </w:tcPr>
          <w:p w:rsidR="0002604C" w:rsidRPr="00916B38" w:rsidRDefault="0002604C" w:rsidP="0002604C">
            <w:pPr>
              <w:pStyle w:val="ConsPlusNormal"/>
              <w:jc w:val="center"/>
              <w:rPr>
                <w:rFonts w:ascii="Times New Roman" w:hAnsi="Times New Roman" w:cs="Times New Roman"/>
              </w:rPr>
            </w:pPr>
            <w:r w:rsidRPr="00916B38">
              <w:rPr>
                <w:rFonts w:ascii="Times New Roman" w:hAnsi="Times New Roman" w:cs="Times New Roman"/>
              </w:rPr>
              <w:t>1,0</w:t>
            </w:r>
          </w:p>
        </w:tc>
        <w:tc>
          <w:tcPr>
            <w:tcW w:w="850" w:type="dxa"/>
          </w:tcPr>
          <w:p w:rsidR="0002604C" w:rsidRPr="00916B38" w:rsidRDefault="0002604C" w:rsidP="0002604C">
            <w:pPr>
              <w:pStyle w:val="ConsPlusNormal"/>
              <w:jc w:val="center"/>
              <w:rPr>
                <w:rFonts w:ascii="Times New Roman" w:hAnsi="Times New Roman" w:cs="Times New Roman"/>
              </w:rPr>
            </w:pPr>
            <w:r w:rsidRPr="00916B38">
              <w:rPr>
                <w:rFonts w:ascii="Times New Roman" w:hAnsi="Times New Roman" w:cs="Times New Roman"/>
              </w:rPr>
              <w:t>1,0</w:t>
            </w:r>
          </w:p>
        </w:tc>
        <w:tc>
          <w:tcPr>
            <w:tcW w:w="851" w:type="dxa"/>
          </w:tcPr>
          <w:p w:rsidR="0002604C" w:rsidRPr="00916B38" w:rsidRDefault="0002604C" w:rsidP="0002604C">
            <w:pPr>
              <w:pStyle w:val="ConsPlusNormal"/>
              <w:jc w:val="center"/>
              <w:rPr>
                <w:rFonts w:ascii="Times New Roman" w:hAnsi="Times New Roman" w:cs="Times New Roman"/>
              </w:rPr>
            </w:pPr>
            <w:r w:rsidRPr="00916B38">
              <w:rPr>
                <w:rFonts w:ascii="Times New Roman" w:hAnsi="Times New Roman" w:cs="Times New Roman"/>
              </w:rPr>
              <w:t>1,0</w:t>
            </w:r>
          </w:p>
        </w:tc>
        <w:tc>
          <w:tcPr>
            <w:tcW w:w="851" w:type="dxa"/>
          </w:tcPr>
          <w:p w:rsidR="0002604C" w:rsidRPr="00916B38" w:rsidRDefault="0002604C" w:rsidP="0002604C">
            <w:pPr>
              <w:pStyle w:val="ConsPlusNormal"/>
              <w:jc w:val="center"/>
              <w:rPr>
                <w:rFonts w:ascii="Times New Roman" w:hAnsi="Times New Roman" w:cs="Times New Roman"/>
              </w:rPr>
            </w:pPr>
            <w:r w:rsidRPr="00916B38">
              <w:rPr>
                <w:rFonts w:ascii="Times New Roman" w:hAnsi="Times New Roman" w:cs="Times New Roman"/>
              </w:rPr>
              <w:t>1,0</w:t>
            </w:r>
          </w:p>
        </w:tc>
        <w:tc>
          <w:tcPr>
            <w:tcW w:w="851" w:type="dxa"/>
          </w:tcPr>
          <w:p w:rsidR="0002604C" w:rsidRPr="00916B38" w:rsidRDefault="0002604C" w:rsidP="0002604C">
            <w:pPr>
              <w:pStyle w:val="ConsPlusNormal"/>
              <w:jc w:val="center"/>
              <w:rPr>
                <w:rFonts w:ascii="Times New Roman" w:hAnsi="Times New Roman" w:cs="Times New Roman"/>
              </w:rPr>
            </w:pPr>
            <w:r w:rsidRPr="00916B38">
              <w:rPr>
                <w:rFonts w:ascii="Times New Roman" w:hAnsi="Times New Roman" w:cs="Times New Roman"/>
              </w:rPr>
              <w:t>1,0</w:t>
            </w:r>
          </w:p>
        </w:tc>
        <w:tc>
          <w:tcPr>
            <w:tcW w:w="851" w:type="dxa"/>
          </w:tcPr>
          <w:p w:rsidR="0002604C" w:rsidRPr="00916B38" w:rsidRDefault="0002604C" w:rsidP="0002604C">
            <w:pPr>
              <w:pStyle w:val="ConsPlusNormal"/>
              <w:jc w:val="center"/>
              <w:rPr>
                <w:rFonts w:ascii="Times New Roman" w:hAnsi="Times New Roman" w:cs="Times New Roman"/>
              </w:rPr>
            </w:pPr>
            <w:r w:rsidRPr="00916B38">
              <w:rPr>
                <w:rFonts w:ascii="Times New Roman" w:hAnsi="Times New Roman" w:cs="Times New Roman"/>
              </w:rPr>
              <w:t>1,0</w:t>
            </w:r>
          </w:p>
        </w:tc>
      </w:tr>
      <w:tr w:rsidR="0002604C" w:rsidRPr="006D6745" w:rsidTr="0002604C">
        <w:tc>
          <w:tcPr>
            <w:tcW w:w="2614" w:type="dxa"/>
          </w:tcPr>
          <w:p w:rsidR="0002604C" w:rsidRPr="00916B38" w:rsidRDefault="0002604C" w:rsidP="0002604C">
            <w:pPr>
              <w:pStyle w:val="ConsPlusNormal"/>
              <w:rPr>
                <w:rFonts w:ascii="Times New Roman" w:hAnsi="Times New Roman" w:cs="Times New Roman"/>
              </w:rPr>
            </w:pPr>
            <w:r w:rsidRPr="00916B38">
              <w:rPr>
                <w:rFonts w:ascii="Times New Roman" w:hAnsi="Times New Roman" w:cs="Times New Roman"/>
              </w:rPr>
              <w:t>Снижение аварийности на сетях водоотведения</w:t>
            </w:r>
          </w:p>
        </w:tc>
        <w:tc>
          <w:tcPr>
            <w:tcW w:w="992" w:type="dxa"/>
          </w:tcPr>
          <w:p w:rsidR="0002604C" w:rsidRPr="00916B38" w:rsidRDefault="0002604C" w:rsidP="0002604C">
            <w:pPr>
              <w:pStyle w:val="ConsPlusNormal"/>
              <w:jc w:val="center"/>
              <w:rPr>
                <w:rFonts w:ascii="Times New Roman" w:hAnsi="Times New Roman" w:cs="Times New Roman"/>
              </w:rPr>
            </w:pPr>
            <w:r w:rsidRPr="00916B38">
              <w:rPr>
                <w:rFonts w:ascii="Times New Roman" w:hAnsi="Times New Roman" w:cs="Times New Roman"/>
              </w:rPr>
              <w:t>%</w:t>
            </w:r>
          </w:p>
        </w:tc>
        <w:tc>
          <w:tcPr>
            <w:tcW w:w="851" w:type="dxa"/>
          </w:tcPr>
          <w:p w:rsidR="0002604C" w:rsidRPr="00916B38" w:rsidRDefault="0002604C" w:rsidP="0002604C">
            <w:pPr>
              <w:pStyle w:val="ConsPlusNormal"/>
              <w:jc w:val="center"/>
              <w:rPr>
                <w:rFonts w:ascii="Times New Roman" w:hAnsi="Times New Roman" w:cs="Times New Roman"/>
              </w:rPr>
            </w:pPr>
            <w:r w:rsidRPr="00916B38">
              <w:rPr>
                <w:rFonts w:ascii="Times New Roman" w:hAnsi="Times New Roman" w:cs="Times New Roman"/>
              </w:rPr>
              <w:t>1,5</w:t>
            </w:r>
          </w:p>
        </w:tc>
        <w:tc>
          <w:tcPr>
            <w:tcW w:w="708" w:type="dxa"/>
          </w:tcPr>
          <w:p w:rsidR="0002604C" w:rsidRPr="00916B38" w:rsidRDefault="0002604C" w:rsidP="0002604C">
            <w:pPr>
              <w:pStyle w:val="ConsPlusNormal"/>
              <w:jc w:val="center"/>
              <w:rPr>
                <w:rFonts w:ascii="Times New Roman" w:hAnsi="Times New Roman" w:cs="Times New Roman"/>
              </w:rPr>
            </w:pPr>
            <w:r w:rsidRPr="00916B38">
              <w:rPr>
                <w:rFonts w:ascii="Times New Roman" w:hAnsi="Times New Roman" w:cs="Times New Roman"/>
              </w:rPr>
              <w:t>1,5</w:t>
            </w:r>
          </w:p>
        </w:tc>
        <w:tc>
          <w:tcPr>
            <w:tcW w:w="709" w:type="dxa"/>
          </w:tcPr>
          <w:p w:rsidR="0002604C" w:rsidRPr="00916B38" w:rsidRDefault="0002604C" w:rsidP="0002604C">
            <w:pPr>
              <w:pStyle w:val="ConsPlusNormal"/>
              <w:jc w:val="center"/>
              <w:rPr>
                <w:rFonts w:ascii="Times New Roman" w:hAnsi="Times New Roman" w:cs="Times New Roman"/>
              </w:rPr>
            </w:pPr>
            <w:r w:rsidRPr="00916B38">
              <w:rPr>
                <w:rFonts w:ascii="Times New Roman" w:hAnsi="Times New Roman" w:cs="Times New Roman"/>
              </w:rPr>
              <w:t>1,5</w:t>
            </w:r>
          </w:p>
        </w:tc>
        <w:tc>
          <w:tcPr>
            <w:tcW w:w="709" w:type="dxa"/>
          </w:tcPr>
          <w:p w:rsidR="0002604C" w:rsidRPr="00916B38" w:rsidRDefault="0002604C" w:rsidP="0002604C">
            <w:pPr>
              <w:pStyle w:val="ConsPlusNormal"/>
              <w:jc w:val="center"/>
              <w:rPr>
                <w:rFonts w:ascii="Times New Roman" w:hAnsi="Times New Roman" w:cs="Times New Roman"/>
              </w:rPr>
            </w:pPr>
            <w:r w:rsidRPr="00916B38">
              <w:rPr>
                <w:rFonts w:ascii="Times New Roman" w:hAnsi="Times New Roman" w:cs="Times New Roman"/>
              </w:rPr>
              <w:t>1,5</w:t>
            </w:r>
          </w:p>
        </w:tc>
        <w:tc>
          <w:tcPr>
            <w:tcW w:w="850" w:type="dxa"/>
          </w:tcPr>
          <w:p w:rsidR="0002604C" w:rsidRPr="00916B38" w:rsidRDefault="0002604C" w:rsidP="0002604C">
            <w:pPr>
              <w:pStyle w:val="ConsPlusNormal"/>
              <w:jc w:val="center"/>
              <w:rPr>
                <w:rFonts w:ascii="Times New Roman" w:hAnsi="Times New Roman" w:cs="Times New Roman"/>
              </w:rPr>
            </w:pPr>
            <w:r w:rsidRPr="00916B38">
              <w:rPr>
                <w:rFonts w:ascii="Times New Roman" w:hAnsi="Times New Roman" w:cs="Times New Roman"/>
              </w:rPr>
              <w:t>1,5</w:t>
            </w:r>
          </w:p>
        </w:tc>
        <w:tc>
          <w:tcPr>
            <w:tcW w:w="851" w:type="dxa"/>
          </w:tcPr>
          <w:p w:rsidR="0002604C" w:rsidRPr="00916B38" w:rsidRDefault="0002604C" w:rsidP="0002604C">
            <w:pPr>
              <w:pStyle w:val="ConsPlusNormal"/>
              <w:jc w:val="center"/>
              <w:rPr>
                <w:rFonts w:ascii="Times New Roman" w:hAnsi="Times New Roman" w:cs="Times New Roman"/>
              </w:rPr>
            </w:pPr>
            <w:r w:rsidRPr="00916B38">
              <w:rPr>
                <w:rFonts w:ascii="Times New Roman" w:hAnsi="Times New Roman" w:cs="Times New Roman"/>
              </w:rPr>
              <w:t>1,5</w:t>
            </w:r>
          </w:p>
        </w:tc>
        <w:tc>
          <w:tcPr>
            <w:tcW w:w="851" w:type="dxa"/>
          </w:tcPr>
          <w:p w:rsidR="0002604C" w:rsidRPr="00916B38" w:rsidRDefault="0002604C" w:rsidP="0002604C">
            <w:pPr>
              <w:pStyle w:val="ConsPlusNormal"/>
              <w:jc w:val="center"/>
              <w:rPr>
                <w:rFonts w:ascii="Times New Roman" w:hAnsi="Times New Roman" w:cs="Times New Roman"/>
              </w:rPr>
            </w:pPr>
            <w:r w:rsidRPr="00916B38">
              <w:rPr>
                <w:rFonts w:ascii="Times New Roman" w:hAnsi="Times New Roman" w:cs="Times New Roman"/>
              </w:rPr>
              <w:t>1,5</w:t>
            </w:r>
          </w:p>
        </w:tc>
        <w:tc>
          <w:tcPr>
            <w:tcW w:w="851" w:type="dxa"/>
          </w:tcPr>
          <w:p w:rsidR="0002604C" w:rsidRPr="00916B38" w:rsidRDefault="0002604C" w:rsidP="0002604C">
            <w:pPr>
              <w:pStyle w:val="ConsPlusNormal"/>
              <w:jc w:val="center"/>
              <w:rPr>
                <w:rFonts w:ascii="Times New Roman" w:hAnsi="Times New Roman" w:cs="Times New Roman"/>
              </w:rPr>
            </w:pPr>
            <w:r w:rsidRPr="00916B38">
              <w:rPr>
                <w:rFonts w:ascii="Times New Roman" w:hAnsi="Times New Roman" w:cs="Times New Roman"/>
              </w:rPr>
              <w:t>1,5</w:t>
            </w:r>
          </w:p>
        </w:tc>
        <w:tc>
          <w:tcPr>
            <w:tcW w:w="851" w:type="dxa"/>
          </w:tcPr>
          <w:p w:rsidR="0002604C" w:rsidRPr="00916B38" w:rsidRDefault="0002604C" w:rsidP="0002604C">
            <w:pPr>
              <w:pStyle w:val="ConsPlusNormal"/>
              <w:jc w:val="center"/>
              <w:rPr>
                <w:rFonts w:ascii="Times New Roman" w:hAnsi="Times New Roman" w:cs="Times New Roman"/>
              </w:rPr>
            </w:pPr>
            <w:r w:rsidRPr="00916B38">
              <w:rPr>
                <w:rFonts w:ascii="Times New Roman" w:hAnsi="Times New Roman" w:cs="Times New Roman"/>
              </w:rPr>
              <w:t>1,5</w:t>
            </w:r>
          </w:p>
        </w:tc>
      </w:tr>
    </w:tbl>
    <w:p w:rsidR="00FD6027" w:rsidRPr="00916B38" w:rsidRDefault="00FD6027">
      <w:pPr>
        <w:pStyle w:val="ConsPlusNormal"/>
        <w:jc w:val="both"/>
        <w:rPr>
          <w:rFonts w:ascii="Times New Roman" w:hAnsi="Times New Roman" w:cs="Times New Roman"/>
          <w:b/>
          <w:sz w:val="24"/>
          <w:szCs w:val="24"/>
        </w:rPr>
      </w:pPr>
    </w:p>
    <w:p w:rsidR="00FD6027" w:rsidRDefault="00FD6027">
      <w:pPr>
        <w:sectPr w:rsidR="00FD6027">
          <w:pgSz w:w="11905" w:h="16838"/>
          <w:pgMar w:top="1134" w:right="850" w:bottom="1134" w:left="1701" w:header="0" w:footer="0" w:gutter="0"/>
          <w:cols w:space="720"/>
        </w:sectPr>
      </w:pPr>
    </w:p>
    <w:p w:rsidR="00A05844" w:rsidRPr="00916B38" w:rsidRDefault="00A05844" w:rsidP="00A05844">
      <w:pPr>
        <w:pStyle w:val="ConsPlusNormal"/>
        <w:jc w:val="right"/>
        <w:outlineLvl w:val="1"/>
        <w:rPr>
          <w:rFonts w:ascii="Times New Roman" w:hAnsi="Times New Roman" w:cs="Times New Roman"/>
          <w:sz w:val="24"/>
          <w:szCs w:val="24"/>
        </w:rPr>
      </w:pPr>
      <w:r w:rsidRPr="00916B38">
        <w:rPr>
          <w:rFonts w:ascii="Times New Roman" w:hAnsi="Times New Roman" w:cs="Times New Roman"/>
          <w:sz w:val="24"/>
          <w:szCs w:val="24"/>
        </w:rPr>
        <w:lastRenderedPageBreak/>
        <w:t>Приложение N 2</w:t>
      </w:r>
    </w:p>
    <w:p w:rsidR="00A05844" w:rsidRPr="00916B38" w:rsidRDefault="00A05844" w:rsidP="00A05844">
      <w:pPr>
        <w:pStyle w:val="ConsPlusNormal"/>
        <w:jc w:val="right"/>
        <w:rPr>
          <w:rFonts w:ascii="Times New Roman" w:hAnsi="Times New Roman" w:cs="Times New Roman"/>
          <w:sz w:val="24"/>
          <w:szCs w:val="24"/>
        </w:rPr>
      </w:pPr>
      <w:r w:rsidRPr="00916B38">
        <w:rPr>
          <w:rFonts w:ascii="Times New Roman" w:hAnsi="Times New Roman" w:cs="Times New Roman"/>
          <w:sz w:val="24"/>
          <w:szCs w:val="24"/>
        </w:rPr>
        <w:t>к Программе</w:t>
      </w:r>
    </w:p>
    <w:p w:rsidR="00A05844" w:rsidRPr="00916B38" w:rsidRDefault="00A05844" w:rsidP="00A05844">
      <w:pPr>
        <w:pStyle w:val="ConsPlusNormal"/>
        <w:ind w:right="-570"/>
        <w:jc w:val="both"/>
        <w:rPr>
          <w:rFonts w:ascii="Times New Roman" w:hAnsi="Times New Roman" w:cs="Times New Roman"/>
          <w:b/>
          <w:sz w:val="24"/>
          <w:szCs w:val="24"/>
        </w:rPr>
      </w:pPr>
    </w:p>
    <w:p w:rsidR="00A05844" w:rsidRPr="00916B38" w:rsidRDefault="004523B5" w:rsidP="00A05844">
      <w:pPr>
        <w:pStyle w:val="ConsPlusNormal"/>
        <w:ind w:right="-570"/>
        <w:jc w:val="center"/>
        <w:rPr>
          <w:rFonts w:ascii="Times New Roman" w:hAnsi="Times New Roman" w:cs="Times New Roman"/>
          <w:b/>
          <w:sz w:val="24"/>
          <w:szCs w:val="24"/>
        </w:rPr>
      </w:pPr>
      <w:r>
        <w:rPr>
          <w:rFonts w:ascii="Times New Roman" w:hAnsi="Times New Roman" w:cs="Times New Roman"/>
          <w:b/>
          <w:sz w:val="24"/>
          <w:szCs w:val="24"/>
        </w:rPr>
        <w:t>РЕСУРСНОЕ</w:t>
      </w:r>
      <w:r w:rsidR="00A05844" w:rsidRPr="00916B38">
        <w:rPr>
          <w:rFonts w:ascii="Times New Roman" w:hAnsi="Times New Roman" w:cs="Times New Roman"/>
          <w:b/>
          <w:sz w:val="24"/>
          <w:szCs w:val="24"/>
        </w:rPr>
        <w:t xml:space="preserve"> ОБЕСПЕЧЕНИЕ</w:t>
      </w:r>
    </w:p>
    <w:p w:rsidR="00A05844" w:rsidRPr="00916B38" w:rsidRDefault="00A05844" w:rsidP="00A05844">
      <w:pPr>
        <w:pStyle w:val="ConsPlusNormal"/>
        <w:ind w:left="567" w:right="-570"/>
        <w:jc w:val="center"/>
        <w:rPr>
          <w:rFonts w:ascii="Times New Roman" w:hAnsi="Times New Roman" w:cs="Times New Roman"/>
          <w:b/>
          <w:sz w:val="24"/>
          <w:szCs w:val="24"/>
        </w:rPr>
      </w:pPr>
      <w:r w:rsidRPr="00916B38">
        <w:rPr>
          <w:rFonts w:ascii="Times New Roman" w:hAnsi="Times New Roman" w:cs="Times New Roman"/>
          <w:b/>
          <w:sz w:val="24"/>
          <w:szCs w:val="24"/>
        </w:rPr>
        <w:t>РЕАЛИЗАЦИИ ПРОГРАММЫ "МОДЕРНИЗАЦИЯ СИСТЕМ ВОДОСНАБЖЕНИЯ</w:t>
      </w:r>
    </w:p>
    <w:p w:rsidR="00A05844" w:rsidRPr="00916B38" w:rsidRDefault="00A05844" w:rsidP="00A05844">
      <w:pPr>
        <w:pStyle w:val="ConsPlusNormal"/>
        <w:ind w:right="-570"/>
        <w:jc w:val="center"/>
        <w:rPr>
          <w:rFonts w:ascii="Times New Roman" w:hAnsi="Times New Roman" w:cs="Times New Roman"/>
          <w:b/>
          <w:sz w:val="24"/>
          <w:szCs w:val="24"/>
        </w:rPr>
      </w:pPr>
      <w:r w:rsidRPr="00916B38">
        <w:rPr>
          <w:rFonts w:ascii="Times New Roman" w:hAnsi="Times New Roman" w:cs="Times New Roman"/>
          <w:b/>
          <w:sz w:val="24"/>
          <w:szCs w:val="24"/>
        </w:rPr>
        <w:t xml:space="preserve">И ВОДООТВЕДЕНИЯ В </w:t>
      </w:r>
      <w:r>
        <w:rPr>
          <w:rFonts w:ascii="Times New Roman" w:hAnsi="Times New Roman" w:cs="Times New Roman"/>
          <w:b/>
          <w:sz w:val="24"/>
          <w:szCs w:val="24"/>
        </w:rPr>
        <w:t>ПОСЁЛКЕ БАЛАКИРЕВО</w:t>
      </w:r>
      <w:r w:rsidRPr="00916B38">
        <w:rPr>
          <w:rFonts w:ascii="Times New Roman" w:hAnsi="Times New Roman" w:cs="Times New Roman"/>
          <w:b/>
          <w:sz w:val="24"/>
          <w:szCs w:val="24"/>
        </w:rPr>
        <w:t>"</w:t>
      </w:r>
    </w:p>
    <w:p w:rsidR="00A05844" w:rsidRDefault="00A05844" w:rsidP="00A05844">
      <w:pPr>
        <w:pStyle w:val="ConsPlusNormal"/>
        <w:jc w:val="both"/>
      </w:pPr>
    </w:p>
    <w:tbl>
      <w:tblPr>
        <w:tblW w:w="11058"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60"/>
        <w:gridCol w:w="1984"/>
        <w:gridCol w:w="709"/>
        <w:gridCol w:w="1134"/>
        <w:gridCol w:w="992"/>
        <w:gridCol w:w="992"/>
        <w:gridCol w:w="851"/>
        <w:gridCol w:w="709"/>
        <w:gridCol w:w="709"/>
        <w:gridCol w:w="709"/>
        <w:gridCol w:w="709"/>
      </w:tblGrid>
      <w:tr w:rsidR="0002604C" w:rsidRPr="006D6745" w:rsidTr="0002604C">
        <w:tc>
          <w:tcPr>
            <w:tcW w:w="1560" w:type="dxa"/>
            <w:vMerge w:val="restart"/>
          </w:tcPr>
          <w:p w:rsidR="0002604C" w:rsidRPr="00916B38" w:rsidRDefault="0002604C" w:rsidP="006A0963">
            <w:pPr>
              <w:pStyle w:val="ConsPlusNormal"/>
              <w:jc w:val="center"/>
              <w:rPr>
                <w:rFonts w:ascii="Times New Roman" w:hAnsi="Times New Roman" w:cs="Times New Roman"/>
                <w:b/>
              </w:rPr>
            </w:pPr>
            <w:r w:rsidRPr="00916B38">
              <w:rPr>
                <w:rFonts w:ascii="Times New Roman" w:hAnsi="Times New Roman" w:cs="Times New Roman"/>
                <w:b/>
              </w:rPr>
              <w:t>Наименование мероприятия</w:t>
            </w:r>
          </w:p>
        </w:tc>
        <w:tc>
          <w:tcPr>
            <w:tcW w:w="1984" w:type="dxa"/>
            <w:vMerge w:val="restart"/>
          </w:tcPr>
          <w:p w:rsidR="0002604C" w:rsidRPr="00916B38" w:rsidRDefault="0002604C" w:rsidP="006A0963">
            <w:pPr>
              <w:pStyle w:val="ConsPlusNormal"/>
              <w:jc w:val="center"/>
              <w:rPr>
                <w:rFonts w:ascii="Times New Roman" w:hAnsi="Times New Roman" w:cs="Times New Roman"/>
                <w:b/>
              </w:rPr>
            </w:pPr>
            <w:r w:rsidRPr="00916B38">
              <w:rPr>
                <w:rFonts w:ascii="Times New Roman" w:hAnsi="Times New Roman" w:cs="Times New Roman"/>
                <w:b/>
              </w:rPr>
              <w:t>Источник финансирования</w:t>
            </w:r>
          </w:p>
        </w:tc>
        <w:tc>
          <w:tcPr>
            <w:tcW w:w="7514" w:type="dxa"/>
            <w:gridSpan w:val="9"/>
          </w:tcPr>
          <w:p w:rsidR="0002604C" w:rsidRPr="00916B38" w:rsidRDefault="0002604C" w:rsidP="006A0963">
            <w:pPr>
              <w:pStyle w:val="ConsPlusNormal"/>
              <w:jc w:val="center"/>
              <w:rPr>
                <w:rFonts w:ascii="Times New Roman" w:hAnsi="Times New Roman" w:cs="Times New Roman"/>
                <w:b/>
              </w:rPr>
            </w:pPr>
            <w:r w:rsidRPr="00916B38">
              <w:rPr>
                <w:rFonts w:ascii="Times New Roman" w:hAnsi="Times New Roman" w:cs="Times New Roman"/>
                <w:b/>
              </w:rPr>
              <w:t>Объем финансирования тыс. руб.</w:t>
            </w:r>
          </w:p>
        </w:tc>
      </w:tr>
      <w:tr w:rsidR="0002604C" w:rsidRPr="006D6745" w:rsidTr="0002604C">
        <w:tc>
          <w:tcPr>
            <w:tcW w:w="1560" w:type="dxa"/>
            <w:vMerge/>
          </w:tcPr>
          <w:p w:rsidR="0002604C" w:rsidRPr="006D6745" w:rsidRDefault="0002604C" w:rsidP="006A0963">
            <w:pPr>
              <w:rPr>
                <w:rFonts w:ascii="Times New Roman" w:hAnsi="Times New Roman"/>
                <w:b/>
              </w:rPr>
            </w:pPr>
          </w:p>
        </w:tc>
        <w:tc>
          <w:tcPr>
            <w:tcW w:w="1984" w:type="dxa"/>
            <w:vMerge/>
          </w:tcPr>
          <w:p w:rsidR="0002604C" w:rsidRPr="006D6745" w:rsidRDefault="0002604C" w:rsidP="006A0963">
            <w:pPr>
              <w:rPr>
                <w:rFonts w:ascii="Times New Roman" w:hAnsi="Times New Roman"/>
                <w:b/>
              </w:rPr>
            </w:pPr>
          </w:p>
        </w:tc>
        <w:tc>
          <w:tcPr>
            <w:tcW w:w="709" w:type="dxa"/>
          </w:tcPr>
          <w:p w:rsidR="0002604C" w:rsidRPr="00916B38" w:rsidRDefault="0002604C" w:rsidP="00711E57">
            <w:pPr>
              <w:pStyle w:val="ConsPlusNormal"/>
              <w:jc w:val="center"/>
              <w:rPr>
                <w:rFonts w:ascii="Times New Roman" w:hAnsi="Times New Roman" w:cs="Times New Roman"/>
                <w:b/>
              </w:rPr>
            </w:pPr>
            <w:r w:rsidRPr="00916B38">
              <w:rPr>
                <w:rFonts w:ascii="Times New Roman" w:hAnsi="Times New Roman" w:cs="Times New Roman"/>
                <w:b/>
              </w:rPr>
              <w:t xml:space="preserve">2019 </w:t>
            </w:r>
          </w:p>
        </w:tc>
        <w:tc>
          <w:tcPr>
            <w:tcW w:w="1134" w:type="dxa"/>
          </w:tcPr>
          <w:p w:rsidR="0002604C" w:rsidRPr="00916B38" w:rsidRDefault="0002604C" w:rsidP="00711E57">
            <w:pPr>
              <w:pStyle w:val="ConsPlusNormal"/>
              <w:jc w:val="center"/>
              <w:rPr>
                <w:rFonts w:ascii="Times New Roman" w:hAnsi="Times New Roman" w:cs="Times New Roman"/>
                <w:b/>
              </w:rPr>
            </w:pPr>
            <w:r w:rsidRPr="00916B38">
              <w:rPr>
                <w:rFonts w:ascii="Times New Roman" w:hAnsi="Times New Roman" w:cs="Times New Roman"/>
                <w:b/>
              </w:rPr>
              <w:t xml:space="preserve">2020 </w:t>
            </w:r>
          </w:p>
        </w:tc>
        <w:tc>
          <w:tcPr>
            <w:tcW w:w="992" w:type="dxa"/>
          </w:tcPr>
          <w:p w:rsidR="0002604C" w:rsidRPr="00916B38" w:rsidRDefault="0002604C" w:rsidP="00711E57">
            <w:pPr>
              <w:pStyle w:val="ConsPlusNormal"/>
              <w:jc w:val="center"/>
              <w:rPr>
                <w:rFonts w:ascii="Times New Roman" w:hAnsi="Times New Roman" w:cs="Times New Roman"/>
                <w:b/>
              </w:rPr>
            </w:pPr>
            <w:r w:rsidRPr="00916B38">
              <w:rPr>
                <w:rFonts w:ascii="Times New Roman" w:hAnsi="Times New Roman" w:cs="Times New Roman"/>
                <w:b/>
              </w:rPr>
              <w:t xml:space="preserve">2021 </w:t>
            </w:r>
          </w:p>
        </w:tc>
        <w:tc>
          <w:tcPr>
            <w:tcW w:w="992" w:type="dxa"/>
          </w:tcPr>
          <w:p w:rsidR="0002604C" w:rsidRPr="00916B38" w:rsidRDefault="0002604C" w:rsidP="00711E57">
            <w:pPr>
              <w:pStyle w:val="ConsPlusNormal"/>
              <w:jc w:val="center"/>
              <w:rPr>
                <w:rFonts w:ascii="Times New Roman" w:hAnsi="Times New Roman" w:cs="Times New Roman"/>
                <w:b/>
              </w:rPr>
            </w:pPr>
            <w:r w:rsidRPr="00916B38">
              <w:rPr>
                <w:rFonts w:ascii="Times New Roman" w:hAnsi="Times New Roman" w:cs="Times New Roman"/>
                <w:b/>
              </w:rPr>
              <w:t xml:space="preserve">2022 </w:t>
            </w:r>
          </w:p>
        </w:tc>
        <w:tc>
          <w:tcPr>
            <w:tcW w:w="851" w:type="dxa"/>
          </w:tcPr>
          <w:p w:rsidR="0002604C" w:rsidRPr="00916B38" w:rsidRDefault="0002604C" w:rsidP="00711E57">
            <w:pPr>
              <w:pStyle w:val="ConsPlusNormal"/>
              <w:jc w:val="center"/>
              <w:rPr>
                <w:rFonts w:ascii="Times New Roman" w:hAnsi="Times New Roman" w:cs="Times New Roman"/>
                <w:b/>
              </w:rPr>
            </w:pPr>
            <w:r w:rsidRPr="00916B38">
              <w:rPr>
                <w:rFonts w:ascii="Times New Roman" w:hAnsi="Times New Roman" w:cs="Times New Roman"/>
                <w:b/>
              </w:rPr>
              <w:t xml:space="preserve">2023 </w:t>
            </w:r>
          </w:p>
        </w:tc>
        <w:tc>
          <w:tcPr>
            <w:tcW w:w="709" w:type="dxa"/>
          </w:tcPr>
          <w:p w:rsidR="0002604C" w:rsidRPr="00916B38" w:rsidRDefault="0002604C" w:rsidP="00711E57">
            <w:pPr>
              <w:pStyle w:val="ConsPlusNormal"/>
              <w:jc w:val="center"/>
              <w:rPr>
                <w:rFonts w:ascii="Times New Roman" w:hAnsi="Times New Roman" w:cs="Times New Roman"/>
                <w:b/>
              </w:rPr>
            </w:pPr>
            <w:r>
              <w:rPr>
                <w:rFonts w:ascii="Times New Roman" w:hAnsi="Times New Roman" w:cs="Times New Roman"/>
                <w:b/>
              </w:rPr>
              <w:t xml:space="preserve">2024 </w:t>
            </w:r>
          </w:p>
        </w:tc>
        <w:tc>
          <w:tcPr>
            <w:tcW w:w="709" w:type="dxa"/>
          </w:tcPr>
          <w:p w:rsidR="0002604C" w:rsidRDefault="0002604C" w:rsidP="00711E57">
            <w:pPr>
              <w:pStyle w:val="ConsPlusNormal"/>
              <w:jc w:val="center"/>
              <w:rPr>
                <w:rFonts w:ascii="Times New Roman" w:hAnsi="Times New Roman" w:cs="Times New Roman"/>
                <w:b/>
              </w:rPr>
            </w:pPr>
            <w:r>
              <w:rPr>
                <w:rFonts w:ascii="Times New Roman" w:hAnsi="Times New Roman" w:cs="Times New Roman"/>
                <w:b/>
              </w:rPr>
              <w:t>2025</w:t>
            </w:r>
          </w:p>
        </w:tc>
        <w:tc>
          <w:tcPr>
            <w:tcW w:w="709" w:type="dxa"/>
          </w:tcPr>
          <w:p w:rsidR="0002604C" w:rsidRDefault="0002604C" w:rsidP="00711E57">
            <w:pPr>
              <w:pStyle w:val="ConsPlusNormal"/>
              <w:jc w:val="center"/>
              <w:rPr>
                <w:rFonts w:ascii="Times New Roman" w:hAnsi="Times New Roman" w:cs="Times New Roman"/>
                <w:b/>
              </w:rPr>
            </w:pPr>
            <w:r>
              <w:rPr>
                <w:rFonts w:ascii="Times New Roman" w:hAnsi="Times New Roman" w:cs="Times New Roman"/>
                <w:b/>
              </w:rPr>
              <w:t>2026</w:t>
            </w:r>
          </w:p>
        </w:tc>
        <w:tc>
          <w:tcPr>
            <w:tcW w:w="709" w:type="dxa"/>
          </w:tcPr>
          <w:p w:rsidR="0002604C" w:rsidRDefault="0002604C" w:rsidP="00711E57">
            <w:pPr>
              <w:pStyle w:val="ConsPlusNormal"/>
              <w:jc w:val="center"/>
              <w:rPr>
                <w:rFonts w:ascii="Times New Roman" w:hAnsi="Times New Roman" w:cs="Times New Roman"/>
                <w:b/>
              </w:rPr>
            </w:pPr>
            <w:r>
              <w:rPr>
                <w:rFonts w:ascii="Times New Roman" w:hAnsi="Times New Roman" w:cs="Times New Roman"/>
                <w:b/>
              </w:rPr>
              <w:t>2027</w:t>
            </w:r>
          </w:p>
        </w:tc>
      </w:tr>
      <w:tr w:rsidR="0002604C" w:rsidRPr="006D6745" w:rsidTr="0002604C">
        <w:tc>
          <w:tcPr>
            <w:tcW w:w="1560" w:type="dxa"/>
          </w:tcPr>
          <w:p w:rsidR="0002604C" w:rsidRPr="00916B38" w:rsidRDefault="0002604C" w:rsidP="006A0963">
            <w:pPr>
              <w:pStyle w:val="ConsPlusNormal"/>
              <w:jc w:val="center"/>
              <w:rPr>
                <w:rFonts w:ascii="Times New Roman" w:hAnsi="Times New Roman" w:cs="Times New Roman"/>
                <w:b/>
              </w:rPr>
            </w:pPr>
            <w:r w:rsidRPr="00916B38">
              <w:rPr>
                <w:rFonts w:ascii="Times New Roman" w:hAnsi="Times New Roman" w:cs="Times New Roman"/>
                <w:b/>
              </w:rPr>
              <w:t>1</w:t>
            </w:r>
          </w:p>
        </w:tc>
        <w:tc>
          <w:tcPr>
            <w:tcW w:w="1984" w:type="dxa"/>
          </w:tcPr>
          <w:p w:rsidR="0002604C" w:rsidRPr="00916B38" w:rsidRDefault="0002604C" w:rsidP="006A0963">
            <w:pPr>
              <w:pStyle w:val="ConsPlusNormal"/>
              <w:jc w:val="center"/>
              <w:rPr>
                <w:rFonts w:ascii="Times New Roman" w:hAnsi="Times New Roman" w:cs="Times New Roman"/>
                <w:b/>
              </w:rPr>
            </w:pPr>
            <w:r w:rsidRPr="00916B38">
              <w:rPr>
                <w:rFonts w:ascii="Times New Roman" w:hAnsi="Times New Roman" w:cs="Times New Roman"/>
                <w:b/>
              </w:rPr>
              <w:t>2</w:t>
            </w:r>
          </w:p>
        </w:tc>
        <w:tc>
          <w:tcPr>
            <w:tcW w:w="709" w:type="dxa"/>
          </w:tcPr>
          <w:p w:rsidR="0002604C" w:rsidRPr="00916B38" w:rsidRDefault="0002604C" w:rsidP="006A0963">
            <w:pPr>
              <w:pStyle w:val="ConsPlusNormal"/>
              <w:jc w:val="center"/>
              <w:rPr>
                <w:rFonts w:ascii="Times New Roman" w:hAnsi="Times New Roman" w:cs="Times New Roman"/>
                <w:b/>
              </w:rPr>
            </w:pPr>
            <w:r w:rsidRPr="00916B38">
              <w:rPr>
                <w:rFonts w:ascii="Times New Roman" w:hAnsi="Times New Roman" w:cs="Times New Roman"/>
                <w:b/>
              </w:rPr>
              <w:t>3</w:t>
            </w:r>
          </w:p>
        </w:tc>
        <w:tc>
          <w:tcPr>
            <w:tcW w:w="1134" w:type="dxa"/>
          </w:tcPr>
          <w:p w:rsidR="0002604C" w:rsidRPr="00916B38" w:rsidRDefault="0002604C" w:rsidP="006A0963">
            <w:pPr>
              <w:pStyle w:val="ConsPlusNormal"/>
              <w:jc w:val="center"/>
              <w:rPr>
                <w:rFonts w:ascii="Times New Roman" w:hAnsi="Times New Roman" w:cs="Times New Roman"/>
                <w:b/>
              </w:rPr>
            </w:pPr>
            <w:r w:rsidRPr="00916B38">
              <w:rPr>
                <w:rFonts w:ascii="Times New Roman" w:hAnsi="Times New Roman" w:cs="Times New Roman"/>
                <w:b/>
              </w:rPr>
              <w:t>4</w:t>
            </w:r>
          </w:p>
        </w:tc>
        <w:tc>
          <w:tcPr>
            <w:tcW w:w="992" w:type="dxa"/>
          </w:tcPr>
          <w:p w:rsidR="0002604C" w:rsidRPr="00916B38" w:rsidRDefault="0002604C" w:rsidP="006A0963">
            <w:pPr>
              <w:pStyle w:val="ConsPlusNormal"/>
              <w:jc w:val="center"/>
              <w:rPr>
                <w:rFonts w:ascii="Times New Roman" w:hAnsi="Times New Roman" w:cs="Times New Roman"/>
                <w:b/>
              </w:rPr>
            </w:pPr>
            <w:r w:rsidRPr="00916B38">
              <w:rPr>
                <w:rFonts w:ascii="Times New Roman" w:hAnsi="Times New Roman" w:cs="Times New Roman"/>
                <w:b/>
              </w:rPr>
              <w:t>5</w:t>
            </w:r>
          </w:p>
        </w:tc>
        <w:tc>
          <w:tcPr>
            <w:tcW w:w="992" w:type="dxa"/>
          </w:tcPr>
          <w:p w:rsidR="0002604C" w:rsidRPr="00916B38" w:rsidRDefault="0002604C" w:rsidP="006A0963">
            <w:pPr>
              <w:pStyle w:val="ConsPlusNormal"/>
              <w:jc w:val="center"/>
              <w:rPr>
                <w:rFonts w:ascii="Times New Roman" w:hAnsi="Times New Roman" w:cs="Times New Roman"/>
                <w:b/>
              </w:rPr>
            </w:pPr>
            <w:r w:rsidRPr="00916B38">
              <w:rPr>
                <w:rFonts w:ascii="Times New Roman" w:hAnsi="Times New Roman" w:cs="Times New Roman"/>
                <w:b/>
              </w:rPr>
              <w:t>6</w:t>
            </w:r>
          </w:p>
        </w:tc>
        <w:tc>
          <w:tcPr>
            <w:tcW w:w="851" w:type="dxa"/>
          </w:tcPr>
          <w:p w:rsidR="0002604C" w:rsidRPr="00916B38" w:rsidRDefault="0002604C" w:rsidP="006A0963">
            <w:pPr>
              <w:pStyle w:val="ConsPlusNormal"/>
              <w:jc w:val="center"/>
              <w:rPr>
                <w:rFonts w:ascii="Times New Roman" w:hAnsi="Times New Roman" w:cs="Times New Roman"/>
                <w:b/>
              </w:rPr>
            </w:pPr>
            <w:r w:rsidRPr="00916B38">
              <w:rPr>
                <w:rFonts w:ascii="Times New Roman" w:hAnsi="Times New Roman" w:cs="Times New Roman"/>
                <w:b/>
              </w:rPr>
              <w:t>7</w:t>
            </w:r>
          </w:p>
        </w:tc>
        <w:tc>
          <w:tcPr>
            <w:tcW w:w="709" w:type="dxa"/>
          </w:tcPr>
          <w:p w:rsidR="0002604C" w:rsidRPr="00916B38" w:rsidRDefault="0002604C" w:rsidP="006A0963">
            <w:pPr>
              <w:pStyle w:val="ConsPlusNormal"/>
              <w:jc w:val="center"/>
              <w:rPr>
                <w:rFonts w:ascii="Times New Roman" w:hAnsi="Times New Roman" w:cs="Times New Roman"/>
                <w:b/>
              </w:rPr>
            </w:pPr>
            <w:r>
              <w:rPr>
                <w:rFonts w:ascii="Times New Roman" w:hAnsi="Times New Roman" w:cs="Times New Roman"/>
                <w:b/>
              </w:rPr>
              <w:t>8</w:t>
            </w:r>
          </w:p>
        </w:tc>
        <w:tc>
          <w:tcPr>
            <w:tcW w:w="709" w:type="dxa"/>
          </w:tcPr>
          <w:p w:rsidR="0002604C" w:rsidRDefault="0002604C" w:rsidP="006A0963">
            <w:pPr>
              <w:pStyle w:val="ConsPlusNormal"/>
              <w:jc w:val="center"/>
              <w:rPr>
                <w:rFonts w:ascii="Times New Roman" w:hAnsi="Times New Roman" w:cs="Times New Roman"/>
                <w:b/>
              </w:rPr>
            </w:pPr>
            <w:r>
              <w:rPr>
                <w:rFonts w:ascii="Times New Roman" w:hAnsi="Times New Roman" w:cs="Times New Roman"/>
                <w:b/>
              </w:rPr>
              <w:t>9</w:t>
            </w:r>
          </w:p>
        </w:tc>
        <w:tc>
          <w:tcPr>
            <w:tcW w:w="709" w:type="dxa"/>
          </w:tcPr>
          <w:p w:rsidR="0002604C" w:rsidRDefault="0002604C" w:rsidP="006A0963">
            <w:pPr>
              <w:pStyle w:val="ConsPlusNormal"/>
              <w:jc w:val="center"/>
              <w:rPr>
                <w:rFonts w:ascii="Times New Roman" w:hAnsi="Times New Roman" w:cs="Times New Roman"/>
                <w:b/>
              </w:rPr>
            </w:pPr>
            <w:r>
              <w:rPr>
                <w:rFonts w:ascii="Times New Roman" w:hAnsi="Times New Roman" w:cs="Times New Roman"/>
                <w:b/>
              </w:rPr>
              <w:t>10</w:t>
            </w:r>
          </w:p>
        </w:tc>
        <w:tc>
          <w:tcPr>
            <w:tcW w:w="709" w:type="dxa"/>
          </w:tcPr>
          <w:p w:rsidR="0002604C" w:rsidRDefault="0002604C" w:rsidP="006A0963">
            <w:pPr>
              <w:pStyle w:val="ConsPlusNormal"/>
              <w:jc w:val="center"/>
              <w:rPr>
                <w:rFonts w:ascii="Times New Roman" w:hAnsi="Times New Roman" w:cs="Times New Roman"/>
                <w:b/>
              </w:rPr>
            </w:pPr>
            <w:r>
              <w:rPr>
                <w:rFonts w:ascii="Times New Roman" w:hAnsi="Times New Roman" w:cs="Times New Roman"/>
                <w:b/>
              </w:rPr>
              <w:t>11</w:t>
            </w:r>
          </w:p>
        </w:tc>
      </w:tr>
      <w:tr w:rsidR="0002604C" w:rsidRPr="006D6745" w:rsidTr="0002604C">
        <w:trPr>
          <w:trHeight w:val="259"/>
        </w:trPr>
        <w:tc>
          <w:tcPr>
            <w:tcW w:w="1560" w:type="dxa"/>
            <w:vMerge w:val="restart"/>
          </w:tcPr>
          <w:p w:rsidR="0002604C" w:rsidRPr="00916B38" w:rsidRDefault="0002604C" w:rsidP="006A0963">
            <w:pPr>
              <w:pStyle w:val="ConsPlusNormal"/>
              <w:rPr>
                <w:rFonts w:ascii="Times New Roman" w:hAnsi="Times New Roman" w:cs="Times New Roman"/>
              </w:rPr>
            </w:pPr>
            <w:r w:rsidRPr="00916B38">
              <w:rPr>
                <w:rFonts w:ascii="Times New Roman" w:hAnsi="Times New Roman" w:cs="Times New Roman"/>
              </w:rPr>
              <w:t>Мероприятия по водоснабжению</w:t>
            </w:r>
            <w:r>
              <w:rPr>
                <w:rFonts w:ascii="Times New Roman" w:hAnsi="Times New Roman" w:cs="Times New Roman"/>
              </w:rPr>
              <w:t xml:space="preserve"> и водоотведению</w:t>
            </w:r>
          </w:p>
        </w:tc>
        <w:tc>
          <w:tcPr>
            <w:tcW w:w="1984" w:type="dxa"/>
          </w:tcPr>
          <w:p w:rsidR="0002604C" w:rsidRPr="00916B38" w:rsidRDefault="0002604C" w:rsidP="006A0963">
            <w:pPr>
              <w:pStyle w:val="ConsPlusNormal"/>
              <w:rPr>
                <w:rFonts w:ascii="Times New Roman" w:hAnsi="Times New Roman" w:cs="Times New Roman"/>
              </w:rPr>
            </w:pPr>
            <w:r>
              <w:rPr>
                <w:rFonts w:ascii="Times New Roman" w:hAnsi="Times New Roman" w:cs="Times New Roman"/>
              </w:rPr>
              <w:t>Федеральный бюджет</w:t>
            </w:r>
          </w:p>
        </w:tc>
        <w:tc>
          <w:tcPr>
            <w:tcW w:w="709" w:type="dxa"/>
          </w:tcPr>
          <w:p w:rsidR="0002604C" w:rsidRPr="00916B38" w:rsidRDefault="0002604C" w:rsidP="006A0963">
            <w:pPr>
              <w:pStyle w:val="ConsPlusNormal"/>
              <w:jc w:val="center"/>
              <w:rPr>
                <w:rFonts w:ascii="Times New Roman" w:hAnsi="Times New Roman" w:cs="Times New Roman"/>
              </w:rPr>
            </w:pPr>
            <w:r>
              <w:rPr>
                <w:rFonts w:ascii="Times New Roman" w:hAnsi="Times New Roman" w:cs="Times New Roman"/>
              </w:rPr>
              <w:t>0</w:t>
            </w:r>
          </w:p>
        </w:tc>
        <w:tc>
          <w:tcPr>
            <w:tcW w:w="1134" w:type="dxa"/>
          </w:tcPr>
          <w:p w:rsidR="0002604C" w:rsidRPr="00916B38" w:rsidRDefault="0002604C" w:rsidP="006A0963">
            <w:pPr>
              <w:pStyle w:val="ConsPlusNormal"/>
              <w:jc w:val="center"/>
              <w:rPr>
                <w:rFonts w:ascii="Times New Roman" w:hAnsi="Times New Roman" w:cs="Times New Roman"/>
              </w:rPr>
            </w:pPr>
            <w:r>
              <w:rPr>
                <w:rFonts w:ascii="Times New Roman" w:hAnsi="Times New Roman" w:cs="Times New Roman"/>
              </w:rPr>
              <w:t>0</w:t>
            </w:r>
          </w:p>
        </w:tc>
        <w:tc>
          <w:tcPr>
            <w:tcW w:w="992" w:type="dxa"/>
          </w:tcPr>
          <w:p w:rsidR="0002604C" w:rsidRPr="00916B38" w:rsidRDefault="0002604C" w:rsidP="006A0963">
            <w:pPr>
              <w:pStyle w:val="ConsPlusNormal"/>
              <w:jc w:val="center"/>
              <w:rPr>
                <w:rFonts w:ascii="Times New Roman" w:hAnsi="Times New Roman" w:cs="Times New Roman"/>
              </w:rPr>
            </w:pPr>
            <w:r>
              <w:rPr>
                <w:rFonts w:ascii="Times New Roman" w:hAnsi="Times New Roman" w:cs="Times New Roman"/>
              </w:rPr>
              <w:t>0</w:t>
            </w:r>
          </w:p>
        </w:tc>
        <w:tc>
          <w:tcPr>
            <w:tcW w:w="992" w:type="dxa"/>
          </w:tcPr>
          <w:p w:rsidR="0002604C" w:rsidRPr="00916B38" w:rsidRDefault="0002604C" w:rsidP="006A0963">
            <w:pPr>
              <w:pStyle w:val="ConsPlusNormal"/>
              <w:jc w:val="center"/>
              <w:rPr>
                <w:rFonts w:ascii="Times New Roman" w:hAnsi="Times New Roman" w:cs="Times New Roman"/>
              </w:rPr>
            </w:pPr>
            <w:r>
              <w:rPr>
                <w:rFonts w:ascii="Times New Roman" w:hAnsi="Times New Roman" w:cs="Times New Roman"/>
              </w:rPr>
              <w:t>0</w:t>
            </w:r>
          </w:p>
        </w:tc>
        <w:tc>
          <w:tcPr>
            <w:tcW w:w="851" w:type="dxa"/>
          </w:tcPr>
          <w:p w:rsidR="0002604C" w:rsidRPr="00916B38" w:rsidRDefault="0002604C" w:rsidP="006A0963">
            <w:pPr>
              <w:pStyle w:val="ConsPlusNormal"/>
              <w:jc w:val="center"/>
              <w:rPr>
                <w:rFonts w:ascii="Times New Roman" w:hAnsi="Times New Roman" w:cs="Times New Roman"/>
              </w:rPr>
            </w:pPr>
            <w:r>
              <w:rPr>
                <w:rFonts w:ascii="Times New Roman" w:hAnsi="Times New Roman" w:cs="Times New Roman"/>
              </w:rPr>
              <w:t>0</w:t>
            </w:r>
          </w:p>
        </w:tc>
        <w:tc>
          <w:tcPr>
            <w:tcW w:w="709" w:type="dxa"/>
          </w:tcPr>
          <w:p w:rsidR="0002604C" w:rsidRDefault="0002604C" w:rsidP="006A0963">
            <w:pPr>
              <w:pStyle w:val="ConsPlusNormal"/>
              <w:jc w:val="center"/>
              <w:rPr>
                <w:rFonts w:ascii="Times New Roman" w:hAnsi="Times New Roman" w:cs="Times New Roman"/>
              </w:rPr>
            </w:pPr>
            <w:r>
              <w:rPr>
                <w:rFonts w:ascii="Times New Roman" w:hAnsi="Times New Roman" w:cs="Times New Roman"/>
              </w:rPr>
              <w:t>0</w:t>
            </w:r>
          </w:p>
        </w:tc>
        <w:tc>
          <w:tcPr>
            <w:tcW w:w="709" w:type="dxa"/>
          </w:tcPr>
          <w:p w:rsidR="0002604C" w:rsidRDefault="0002604C" w:rsidP="00970F6D">
            <w:pPr>
              <w:pStyle w:val="ConsPlusNormal"/>
              <w:jc w:val="center"/>
              <w:rPr>
                <w:rFonts w:ascii="Times New Roman" w:hAnsi="Times New Roman" w:cs="Times New Roman"/>
              </w:rPr>
            </w:pPr>
            <w:r>
              <w:rPr>
                <w:rFonts w:ascii="Times New Roman" w:hAnsi="Times New Roman" w:cs="Times New Roman"/>
              </w:rPr>
              <w:t>0</w:t>
            </w:r>
          </w:p>
        </w:tc>
        <w:tc>
          <w:tcPr>
            <w:tcW w:w="709" w:type="dxa"/>
          </w:tcPr>
          <w:p w:rsidR="0002604C" w:rsidRDefault="0002604C" w:rsidP="00970F6D">
            <w:pPr>
              <w:pStyle w:val="ConsPlusNormal"/>
              <w:jc w:val="center"/>
              <w:rPr>
                <w:rFonts w:ascii="Times New Roman" w:hAnsi="Times New Roman" w:cs="Times New Roman"/>
              </w:rPr>
            </w:pPr>
            <w:r>
              <w:rPr>
                <w:rFonts w:ascii="Times New Roman" w:hAnsi="Times New Roman" w:cs="Times New Roman"/>
              </w:rPr>
              <w:t>0</w:t>
            </w:r>
          </w:p>
        </w:tc>
        <w:tc>
          <w:tcPr>
            <w:tcW w:w="709" w:type="dxa"/>
          </w:tcPr>
          <w:p w:rsidR="0002604C" w:rsidRDefault="0002604C" w:rsidP="00970F6D">
            <w:pPr>
              <w:pStyle w:val="ConsPlusNormal"/>
              <w:jc w:val="center"/>
              <w:rPr>
                <w:rFonts w:ascii="Times New Roman" w:hAnsi="Times New Roman" w:cs="Times New Roman"/>
              </w:rPr>
            </w:pPr>
            <w:r>
              <w:rPr>
                <w:rFonts w:ascii="Times New Roman" w:hAnsi="Times New Roman" w:cs="Times New Roman"/>
              </w:rPr>
              <w:t>0</w:t>
            </w:r>
          </w:p>
        </w:tc>
      </w:tr>
      <w:tr w:rsidR="0002604C" w:rsidRPr="006D6745" w:rsidTr="0002604C">
        <w:trPr>
          <w:trHeight w:val="120"/>
        </w:trPr>
        <w:tc>
          <w:tcPr>
            <w:tcW w:w="1560" w:type="dxa"/>
            <w:vMerge/>
          </w:tcPr>
          <w:p w:rsidR="0002604C" w:rsidRPr="00916B38" w:rsidRDefault="0002604C" w:rsidP="006A0963">
            <w:pPr>
              <w:pStyle w:val="ConsPlusNormal"/>
              <w:rPr>
                <w:rFonts w:ascii="Times New Roman" w:hAnsi="Times New Roman" w:cs="Times New Roman"/>
              </w:rPr>
            </w:pPr>
          </w:p>
        </w:tc>
        <w:tc>
          <w:tcPr>
            <w:tcW w:w="1984" w:type="dxa"/>
            <w:shd w:val="clear" w:color="auto" w:fill="auto"/>
          </w:tcPr>
          <w:p w:rsidR="0002604C" w:rsidRDefault="0002604C" w:rsidP="006A0963">
            <w:pPr>
              <w:pStyle w:val="ConsPlusNormal"/>
              <w:rPr>
                <w:rFonts w:ascii="Times New Roman" w:hAnsi="Times New Roman" w:cs="Times New Roman"/>
              </w:rPr>
            </w:pPr>
            <w:r w:rsidRPr="00916B38">
              <w:rPr>
                <w:rFonts w:ascii="Times New Roman" w:hAnsi="Times New Roman" w:cs="Times New Roman"/>
              </w:rPr>
              <w:t>Областной бюджет</w:t>
            </w:r>
          </w:p>
        </w:tc>
        <w:tc>
          <w:tcPr>
            <w:tcW w:w="709" w:type="dxa"/>
            <w:shd w:val="clear" w:color="auto" w:fill="auto"/>
          </w:tcPr>
          <w:p w:rsidR="0002604C" w:rsidRPr="00916B38" w:rsidRDefault="0002604C" w:rsidP="006A0963">
            <w:pPr>
              <w:pStyle w:val="ConsPlusNormal"/>
              <w:jc w:val="center"/>
              <w:rPr>
                <w:rFonts w:ascii="Times New Roman" w:hAnsi="Times New Roman" w:cs="Times New Roman"/>
              </w:rPr>
            </w:pPr>
            <w:r>
              <w:rPr>
                <w:rFonts w:ascii="Times New Roman" w:hAnsi="Times New Roman" w:cs="Times New Roman"/>
              </w:rPr>
              <w:t>1305,48</w:t>
            </w:r>
          </w:p>
        </w:tc>
        <w:tc>
          <w:tcPr>
            <w:tcW w:w="1134" w:type="dxa"/>
            <w:shd w:val="clear" w:color="auto" w:fill="auto"/>
          </w:tcPr>
          <w:p w:rsidR="0002604C" w:rsidRPr="00916B38" w:rsidRDefault="0002604C" w:rsidP="006A0963">
            <w:pPr>
              <w:pStyle w:val="ConsPlusNormal"/>
              <w:jc w:val="center"/>
              <w:rPr>
                <w:rFonts w:ascii="Times New Roman" w:hAnsi="Times New Roman" w:cs="Times New Roman"/>
              </w:rPr>
            </w:pPr>
            <w:r>
              <w:rPr>
                <w:rFonts w:ascii="Times New Roman" w:hAnsi="Times New Roman" w:cs="Times New Roman"/>
              </w:rPr>
              <w:t>2564,53773</w:t>
            </w:r>
          </w:p>
        </w:tc>
        <w:tc>
          <w:tcPr>
            <w:tcW w:w="992" w:type="dxa"/>
            <w:shd w:val="clear" w:color="auto" w:fill="auto"/>
          </w:tcPr>
          <w:p w:rsidR="0002604C" w:rsidRPr="00916B38" w:rsidRDefault="0002604C" w:rsidP="006A0963">
            <w:pPr>
              <w:pStyle w:val="ConsPlusNormal"/>
              <w:jc w:val="center"/>
              <w:rPr>
                <w:rFonts w:ascii="Times New Roman" w:hAnsi="Times New Roman" w:cs="Times New Roman"/>
              </w:rPr>
            </w:pPr>
            <w:r>
              <w:rPr>
                <w:rFonts w:ascii="Times New Roman" w:hAnsi="Times New Roman" w:cs="Times New Roman"/>
              </w:rPr>
              <w:t>0</w:t>
            </w:r>
          </w:p>
        </w:tc>
        <w:tc>
          <w:tcPr>
            <w:tcW w:w="992" w:type="dxa"/>
            <w:shd w:val="clear" w:color="auto" w:fill="auto"/>
          </w:tcPr>
          <w:p w:rsidR="0002604C" w:rsidRPr="00916B38" w:rsidRDefault="0002604C" w:rsidP="006A0963">
            <w:pPr>
              <w:pStyle w:val="ConsPlusNormal"/>
              <w:jc w:val="center"/>
              <w:rPr>
                <w:rFonts w:ascii="Times New Roman" w:hAnsi="Times New Roman" w:cs="Times New Roman"/>
              </w:rPr>
            </w:pPr>
            <w:r>
              <w:rPr>
                <w:rFonts w:ascii="Times New Roman" w:hAnsi="Times New Roman" w:cs="Times New Roman"/>
              </w:rPr>
              <w:t>6180,25665</w:t>
            </w:r>
          </w:p>
        </w:tc>
        <w:tc>
          <w:tcPr>
            <w:tcW w:w="851" w:type="dxa"/>
            <w:shd w:val="clear" w:color="auto" w:fill="auto"/>
          </w:tcPr>
          <w:p w:rsidR="0002604C" w:rsidRDefault="0002604C" w:rsidP="00970F6D">
            <w:pPr>
              <w:pStyle w:val="ConsPlusNormal"/>
              <w:jc w:val="center"/>
              <w:rPr>
                <w:rFonts w:ascii="Times New Roman" w:hAnsi="Times New Roman" w:cs="Times New Roman"/>
              </w:rPr>
            </w:pPr>
            <w:r>
              <w:rPr>
                <w:rFonts w:ascii="Times New Roman" w:hAnsi="Times New Roman" w:cs="Times New Roman"/>
              </w:rPr>
              <w:t>0</w:t>
            </w:r>
          </w:p>
        </w:tc>
        <w:tc>
          <w:tcPr>
            <w:tcW w:w="709" w:type="dxa"/>
          </w:tcPr>
          <w:p w:rsidR="0002604C" w:rsidRDefault="0002604C" w:rsidP="006A0963">
            <w:pPr>
              <w:pStyle w:val="ConsPlusNormal"/>
              <w:jc w:val="center"/>
              <w:rPr>
                <w:rFonts w:ascii="Times New Roman" w:hAnsi="Times New Roman" w:cs="Times New Roman"/>
              </w:rPr>
            </w:pPr>
            <w:r>
              <w:rPr>
                <w:rFonts w:ascii="Times New Roman" w:hAnsi="Times New Roman" w:cs="Times New Roman"/>
              </w:rPr>
              <w:t>0</w:t>
            </w:r>
          </w:p>
        </w:tc>
        <w:tc>
          <w:tcPr>
            <w:tcW w:w="709" w:type="dxa"/>
          </w:tcPr>
          <w:p w:rsidR="0002604C" w:rsidRDefault="0002604C" w:rsidP="00970F6D">
            <w:pPr>
              <w:pStyle w:val="ConsPlusNormal"/>
              <w:jc w:val="center"/>
              <w:rPr>
                <w:rFonts w:ascii="Times New Roman" w:hAnsi="Times New Roman" w:cs="Times New Roman"/>
              </w:rPr>
            </w:pPr>
            <w:r>
              <w:rPr>
                <w:rFonts w:ascii="Times New Roman" w:hAnsi="Times New Roman" w:cs="Times New Roman"/>
              </w:rPr>
              <w:t>0</w:t>
            </w:r>
          </w:p>
        </w:tc>
        <w:tc>
          <w:tcPr>
            <w:tcW w:w="709" w:type="dxa"/>
          </w:tcPr>
          <w:p w:rsidR="0002604C" w:rsidRDefault="0002604C" w:rsidP="00970F6D">
            <w:pPr>
              <w:pStyle w:val="ConsPlusNormal"/>
              <w:jc w:val="center"/>
              <w:rPr>
                <w:rFonts w:ascii="Times New Roman" w:hAnsi="Times New Roman" w:cs="Times New Roman"/>
              </w:rPr>
            </w:pPr>
            <w:r>
              <w:rPr>
                <w:rFonts w:ascii="Times New Roman" w:hAnsi="Times New Roman" w:cs="Times New Roman"/>
              </w:rPr>
              <w:t>0</w:t>
            </w:r>
          </w:p>
        </w:tc>
        <w:tc>
          <w:tcPr>
            <w:tcW w:w="709" w:type="dxa"/>
          </w:tcPr>
          <w:p w:rsidR="0002604C" w:rsidRDefault="0002604C" w:rsidP="00970F6D">
            <w:pPr>
              <w:pStyle w:val="ConsPlusNormal"/>
              <w:jc w:val="center"/>
              <w:rPr>
                <w:rFonts w:ascii="Times New Roman" w:hAnsi="Times New Roman" w:cs="Times New Roman"/>
              </w:rPr>
            </w:pPr>
            <w:r>
              <w:rPr>
                <w:rFonts w:ascii="Times New Roman" w:hAnsi="Times New Roman" w:cs="Times New Roman"/>
              </w:rPr>
              <w:t>0</w:t>
            </w:r>
          </w:p>
        </w:tc>
      </w:tr>
      <w:tr w:rsidR="0002604C" w:rsidRPr="006D6745" w:rsidTr="0002604C">
        <w:tc>
          <w:tcPr>
            <w:tcW w:w="1560" w:type="dxa"/>
            <w:vMerge/>
          </w:tcPr>
          <w:p w:rsidR="0002604C" w:rsidRPr="006D6745" w:rsidRDefault="0002604C" w:rsidP="006A0963">
            <w:pPr>
              <w:rPr>
                <w:rFonts w:ascii="Times New Roman" w:hAnsi="Times New Roman"/>
              </w:rPr>
            </w:pPr>
          </w:p>
        </w:tc>
        <w:tc>
          <w:tcPr>
            <w:tcW w:w="1984" w:type="dxa"/>
            <w:shd w:val="clear" w:color="auto" w:fill="auto"/>
          </w:tcPr>
          <w:p w:rsidR="0002604C" w:rsidRPr="00916B38" w:rsidRDefault="0002604C" w:rsidP="006A0963">
            <w:pPr>
              <w:pStyle w:val="ConsPlusNormal"/>
              <w:rPr>
                <w:rFonts w:ascii="Times New Roman" w:hAnsi="Times New Roman" w:cs="Times New Roman"/>
              </w:rPr>
            </w:pPr>
            <w:r w:rsidRPr="00916B38">
              <w:rPr>
                <w:rFonts w:ascii="Times New Roman" w:hAnsi="Times New Roman" w:cs="Times New Roman"/>
              </w:rPr>
              <w:t>Местный бюджет</w:t>
            </w:r>
          </w:p>
        </w:tc>
        <w:tc>
          <w:tcPr>
            <w:tcW w:w="709" w:type="dxa"/>
            <w:shd w:val="clear" w:color="auto" w:fill="auto"/>
          </w:tcPr>
          <w:p w:rsidR="0002604C" w:rsidRPr="00916B38" w:rsidRDefault="0002604C" w:rsidP="006A0963">
            <w:pPr>
              <w:pStyle w:val="ConsPlusNormal"/>
              <w:jc w:val="center"/>
              <w:rPr>
                <w:rFonts w:ascii="Times New Roman" w:hAnsi="Times New Roman" w:cs="Times New Roman"/>
              </w:rPr>
            </w:pPr>
            <w:r>
              <w:rPr>
                <w:rFonts w:ascii="Times New Roman" w:hAnsi="Times New Roman" w:cs="Times New Roman"/>
              </w:rPr>
              <w:t>199,55</w:t>
            </w:r>
          </w:p>
        </w:tc>
        <w:tc>
          <w:tcPr>
            <w:tcW w:w="1134" w:type="dxa"/>
            <w:shd w:val="clear" w:color="auto" w:fill="auto"/>
          </w:tcPr>
          <w:p w:rsidR="0002604C" w:rsidRPr="00916B38" w:rsidRDefault="0002604C" w:rsidP="006A0963">
            <w:pPr>
              <w:pStyle w:val="ConsPlusNormal"/>
              <w:jc w:val="center"/>
              <w:rPr>
                <w:rFonts w:ascii="Times New Roman" w:hAnsi="Times New Roman" w:cs="Times New Roman"/>
              </w:rPr>
            </w:pPr>
            <w:r>
              <w:rPr>
                <w:rFonts w:ascii="Times New Roman" w:hAnsi="Times New Roman" w:cs="Times New Roman"/>
              </w:rPr>
              <w:t>601,63953</w:t>
            </w:r>
          </w:p>
        </w:tc>
        <w:tc>
          <w:tcPr>
            <w:tcW w:w="992" w:type="dxa"/>
            <w:shd w:val="clear" w:color="auto" w:fill="auto"/>
          </w:tcPr>
          <w:p w:rsidR="0002604C" w:rsidRPr="00916B38" w:rsidRDefault="0002604C" w:rsidP="006A0963">
            <w:pPr>
              <w:pStyle w:val="ConsPlusNormal"/>
              <w:jc w:val="center"/>
              <w:rPr>
                <w:rFonts w:ascii="Times New Roman" w:hAnsi="Times New Roman" w:cs="Times New Roman"/>
              </w:rPr>
            </w:pPr>
            <w:r>
              <w:rPr>
                <w:rFonts w:ascii="Times New Roman" w:hAnsi="Times New Roman" w:cs="Times New Roman"/>
              </w:rPr>
              <w:t>0</w:t>
            </w:r>
          </w:p>
        </w:tc>
        <w:tc>
          <w:tcPr>
            <w:tcW w:w="992" w:type="dxa"/>
            <w:shd w:val="clear" w:color="auto" w:fill="auto"/>
          </w:tcPr>
          <w:p w:rsidR="0002604C" w:rsidRPr="00916B38" w:rsidRDefault="0002604C" w:rsidP="00364897">
            <w:pPr>
              <w:pStyle w:val="ConsPlusNormal"/>
              <w:jc w:val="center"/>
              <w:rPr>
                <w:rFonts w:ascii="Times New Roman" w:hAnsi="Times New Roman" w:cs="Times New Roman"/>
              </w:rPr>
            </w:pPr>
            <w:r>
              <w:rPr>
                <w:rFonts w:ascii="Times New Roman" w:hAnsi="Times New Roman" w:cs="Times New Roman"/>
              </w:rPr>
              <w:t>1620,02438</w:t>
            </w:r>
          </w:p>
        </w:tc>
        <w:tc>
          <w:tcPr>
            <w:tcW w:w="851" w:type="dxa"/>
            <w:shd w:val="clear" w:color="auto" w:fill="auto"/>
          </w:tcPr>
          <w:p w:rsidR="0002604C" w:rsidRDefault="0002604C" w:rsidP="00970F6D">
            <w:pPr>
              <w:pStyle w:val="ConsPlusNormal"/>
              <w:jc w:val="center"/>
              <w:rPr>
                <w:rFonts w:ascii="Times New Roman" w:hAnsi="Times New Roman" w:cs="Times New Roman"/>
              </w:rPr>
            </w:pPr>
            <w:r>
              <w:rPr>
                <w:rFonts w:ascii="Times New Roman" w:hAnsi="Times New Roman" w:cs="Times New Roman"/>
              </w:rPr>
              <w:t>0</w:t>
            </w:r>
          </w:p>
        </w:tc>
        <w:tc>
          <w:tcPr>
            <w:tcW w:w="709" w:type="dxa"/>
          </w:tcPr>
          <w:p w:rsidR="0002604C" w:rsidRDefault="0002604C" w:rsidP="006A0963">
            <w:pPr>
              <w:pStyle w:val="ConsPlusNormal"/>
              <w:jc w:val="center"/>
              <w:rPr>
                <w:rFonts w:ascii="Times New Roman" w:hAnsi="Times New Roman" w:cs="Times New Roman"/>
              </w:rPr>
            </w:pPr>
            <w:r>
              <w:rPr>
                <w:rFonts w:ascii="Times New Roman" w:hAnsi="Times New Roman" w:cs="Times New Roman"/>
              </w:rPr>
              <w:t>0</w:t>
            </w:r>
          </w:p>
        </w:tc>
        <w:tc>
          <w:tcPr>
            <w:tcW w:w="709" w:type="dxa"/>
          </w:tcPr>
          <w:p w:rsidR="0002604C" w:rsidRDefault="0002604C" w:rsidP="00970F6D">
            <w:pPr>
              <w:pStyle w:val="ConsPlusNormal"/>
              <w:jc w:val="center"/>
              <w:rPr>
                <w:rFonts w:ascii="Times New Roman" w:hAnsi="Times New Roman" w:cs="Times New Roman"/>
              </w:rPr>
            </w:pPr>
            <w:r>
              <w:rPr>
                <w:rFonts w:ascii="Times New Roman" w:hAnsi="Times New Roman" w:cs="Times New Roman"/>
              </w:rPr>
              <w:t>0</w:t>
            </w:r>
          </w:p>
        </w:tc>
        <w:tc>
          <w:tcPr>
            <w:tcW w:w="709" w:type="dxa"/>
          </w:tcPr>
          <w:p w:rsidR="0002604C" w:rsidRDefault="0002604C" w:rsidP="00970F6D">
            <w:pPr>
              <w:pStyle w:val="ConsPlusNormal"/>
              <w:jc w:val="center"/>
              <w:rPr>
                <w:rFonts w:ascii="Times New Roman" w:hAnsi="Times New Roman" w:cs="Times New Roman"/>
              </w:rPr>
            </w:pPr>
            <w:r>
              <w:rPr>
                <w:rFonts w:ascii="Times New Roman" w:hAnsi="Times New Roman" w:cs="Times New Roman"/>
              </w:rPr>
              <w:t>0</w:t>
            </w:r>
          </w:p>
        </w:tc>
        <w:tc>
          <w:tcPr>
            <w:tcW w:w="709" w:type="dxa"/>
          </w:tcPr>
          <w:p w:rsidR="0002604C" w:rsidRDefault="0002604C" w:rsidP="00970F6D">
            <w:pPr>
              <w:pStyle w:val="ConsPlusNormal"/>
              <w:jc w:val="center"/>
              <w:rPr>
                <w:rFonts w:ascii="Times New Roman" w:hAnsi="Times New Roman" w:cs="Times New Roman"/>
              </w:rPr>
            </w:pPr>
            <w:r>
              <w:rPr>
                <w:rFonts w:ascii="Times New Roman" w:hAnsi="Times New Roman" w:cs="Times New Roman"/>
              </w:rPr>
              <w:t>0</w:t>
            </w:r>
          </w:p>
        </w:tc>
      </w:tr>
      <w:tr w:rsidR="0002604C" w:rsidRPr="006D6745" w:rsidTr="0002604C">
        <w:trPr>
          <w:trHeight w:val="814"/>
        </w:trPr>
        <w:tc>
          <w:tcPr>
            <w:tcW w:w="1560" w:type="dxa"/>
            <w:vMerge/>
          </w:tcPr>
          <w:p w:rsidR="0002604C" w:rsidRPr="006D6745" w:rsidRDefault="0002604C" w:rsidP="006A0963">
            <w:pPr>
              <w:rPr>
                <w:rFonts w:ascii="Times New Roman" w:hAnsi="Times New Roman"/>
              </w:rPr>
            </w:pPr>
          </w:p>
        </w:tc>
        <w:tc>
          <w:tcPr>
            <w:tcW w:w="1984" w:type="dxa"/>
            <w:shd w:val="clear" w:color="auto" w:fill="auto"/>
          </w:tcPr>
          <w:p w:rsidR="0002604C" w:rsidRPr="00A05844" w:rsidRDefault="0002604C" w:rsidP="006A0963">
            <w:pPr>
              <w:pStyle w:val="ConsPlusNormal"/>
              <w:rPr>
                <w:rFonts w:ascii="Times New Roman" w:hAnsi="Times New Roman" w:cs="Times New Roman"/>
                <w:b/>
              </w:rPr>
            </w:pPr>
            <w:r w:rsidRPr="00A05844">
              <w:rPr>
                <w:rFonts w:ascii="Times New Roman" w:hAnsi="Times New Roman" w:cs="Times New Roman"/>
                <w:b/>
              </w:rPr>
              <w:t>Итого:</w:t>
            </w:r>
          </w:p>
        </w:tc>
        <w:tc>
          <w:tcPr>
            <w:tcW w:w="709" w:type="dxa"/>
            <w:shd w:val="clear" w:color="auto" w:fill="auto"/>
          </w:tcPr>
          <w:p w:rsidR="0002604C" w:rsidRPr="00A05844" w:rsidRDefault="0002604C" w:rsidP="006A0963">
            <w:pPr>
              <w:pStyle w:val="ConsPlusNormal"/>
              <w:jc w:val="center"/>
              <w:rPr>
                <w:rFonts w:ascii="Times New Roman" w:hAnsi="Times New Roman" w:cs="Times New Roman"/>
                <w:b/>
              </w:rPr>
            </w:pPr>
            <w:r w:rsidRPr="00A05844">
              <w:rPr>
                <w:rFonts w:ascii="Times New Roman" w:hAnsi="Times New Roman" w:cs="Times New Roman"/>
                <w:b/>
              </w:rPr>
              <w:t>1505,03</w:t>
            </w:r>
          </w:p>
        </w:tc>
        <w:tc>
          <w:tcPr>
            <w:tcW w:w="1134" w:type="dxa"/>
            <w:shd w:val="clear" w:color="auto" w:fill="auto"/>
          </w:tcPr>
          <w:p w:rsidR="0002604C" w:rsidRPr="00A05844" w:rsidRDefault="0002604C" w:rsidP="006A0963">
            <w:pPr>
              <w:pStyle w:val="ConsPlusNormal"/>
              <w:jc w:val="center"/>
              <w:rPr>
                <w:rFonts w:ascii="Times New Roman" w:hAnsi="Times New Roman" w:cs="Times New Roman"/>
                <w:b/>
              </w:rPr>
            </w:pPr>
            <w:r>
              <w:rPr>
                <w:rFonts w:ascii="Times New Roman" w:hAnsi="Times New Roman" w:cs="Times New Roman"/>
                <w:b/>
              </w:rPr>
              <w:t>3166,17726</w:t>
            </w:r>
          </w:p>
        </w:tc>
        <w:tc>
          <w:tcPr>
            <w:tcW w:w="992" w:type="dxa"/>
            <w:shd w:val="clear" w:color="auto" w:fill="auto"/>
          </w:tcPr>
          <w:p w:rsidR="0002604C" w:rsidRPr="00A05844" w:rsidRDefault="0002604C" w:rsidP="006A0963">
            <w:pPr>
              <w:pStyle w:val="ConsPlusNormal"/>
              <w:jc w:val="center"/>
              <w:rPr>
                <w:rFonts w:ascii="Times New Roman" w:hAnsi="Times New Roman" w:cs="Times New Roman"/>
                <w:b/>
              </w:rPr>
            </w:pPr>
            <w:r>
              <w:rPr>
                <w:rFonts w:ascii="Times New Roman" w:hAnsi="Times New Roman" w:cs="Times New Roman"/>
                <w:b/>
              </w:rPr>
              <w:t>0</w:t>
            </w:r>
          </w:p>
        </w:tc>
        <w:tc>
          <w:tcPr>
            <w:tcW w:w="992" w:type="dxa"/>
            <w:shd w:val="clear" w:color="auto" w:fill="auto"/>
          </w:tcPr>
          <w:p w:rsidR="0002604C" w:rsidRPr="00A05844" w:rsidRDefault="0002604C" w:rsidP="006A0963">
            <w:pPr>
              <w:pStyle w:val="ConsPlusNormal"/>
              <w:jc w:val="center"/>
              <w:rPr>
                <w:rFonts w:ascii="Times New Roman" w:hAnsi="Times New Roman" w:cs="Times New Roman"/>
                <w:b/>
              </w:rPr>
            </w:pPr>
            <w:r>
              <w:rPr>
                <w:rFonts w:ascii="Times New Roman" w:hAnsi="Times New Roman" w:cs="Times New Roman"/>
                <w:b/>
              </w:rPr>
              <w:t>7800,28103</w:t>
            </w:r>
          </w:p>
        </w:tc>
        <w:tc>
          <w:tcPr>
            <w:tcW w:w="851" w:type="dxa"/>
            <w:shd w:val="clear" w:color="auto" w:fill="auto"/>
          </w:tcPr>
          <w:p w:rsidR="0002604C" w:rsidRDefault="0002604C" w:rsidP="00970F6D">
            <w:pPr>
              <w:pStyle w:val="ConsPlusNormal"/>
              <w:jc w:val="center"/>
              <w:rPr>
                <w:rFonts w:ascii="Times New Roman" w:hAnsi="Times New Roman" w:cs="Times New Roman"/>
                <w:b/>
              </w:rPr>
            </w:pPr>
            <w:r>
              <w:rPr>
                <w:rFonts w:ascii="Times New Roman" w:hAnsi="Times New Roman" w:cs="Times New Roman"/>
                <w:b/>
              </w:rPr>
              <w:t>0</w:t>
            </w:r>
          </w:p>
        </w:tc>
        <w:tc>
          <w:tcPr>
            <w:tcW w:w="709" w:type="dxa"/>
          </w:tcPr>
          <w:p w:rsidR="0002604C" w:rsidRDefault="0002604C" w:rsidP="006A0963">
            <w:pPr>
              <w:pStyle w:val="ConsPlusNormal"/>
              <w:jc w:val="center"/>
              <w:rPr>
                <w:rFonts w:ascii="Times New Roman" w:hAnsi="Times New Roman" w:cs="Times New Roman"/>
                <w:b/>
              </w:rPr>
            </w:pPr>
            <w:r>
              <w:rPr>
                <w:rFonts w:ascii="Times New Roman" w:hAnsi="Times New Roman" w:cs="Times New Roman"/>
                <w:b/>
              </w:rPr>
              <w:t>0</w:t>
            </w:r>
          </w:p>
        </w:tc>
        <w:tc>
          <w:tcPr>
            <w:tcW w:w="709" w:type="dxa"/>
          </w:tcPr>
          <w:p w:rsidR="0002604C" w:rsidRDefault="0002604C" w:rsidP="00970F6D">
            <w:pPr>
              <w:pStyle w:val="ConsPlusNormal"/>
              <w:jc w:val="center"/>
              <w:rPr>
                <w:rFonts w:ascii="Times New Roman" w:hAnsi="Times New Roman" w:cs="Times New Roman"/>
                <w:b/>
              </w:rPr>
            </w:pPr>
            <w:r>
              <w:rPr>
                <w:rFonts w:ascii="Times New Roman" w:hAnsi="Times New Roman" w:cs="Times New Roman"/>
                <w:b/>
              </w:rPr>
              <w:t>0</w:t>
            </w:r>
          </w:p>
        </w:tc>
        <w:tc>
          <w:tcPr>
            <w:tcW w:w="709" w:type="dxa"/>
          </w:tcPr>
          <w:p w:rsidR="0002604C" w:rsidRDefault="0002604C" w:rsidP="00970F6D">
            <w:pPr>
              <w:pStyle w:val="ConsPlusNormal"/>
              <w:jc w:val="center"/>
              <w:rPr>
                <w:rFonts w:ascii="Times New Roman" w:hAnsi="Times New Roman" w:cs="Times New Roman"/>
                <w:b/>
              </w:rPr>
            </w:pPr>
            <w:r>
              <w:rPr>
                <w:rFonts w:ascii="Times New Roman" w:hAnsi="Times New Roman" w:cs="Times New Roman"/>
                <w:b/>
              </w:rPr>
              <w:t>0</w:t>
            </w:r>
          </w:p>
        </w:tc>
        <w:tc>
          <w:tcPr>
            <w:tcW w:w="709" w:type="dxa"/>
          </w:tcPr>
          <w:p w:rsidR="0002604C" w:rsidRDefault="0002604C" w:rsidP="00970F6D">
            <w:pPr>
              <w:pStyle w:val="ConsPlusNormal"/>
              <w:jc w:val="center"/>
              <w:rPr>
                <w:rFonts w:ascii="Times New Roman" w:hAnsi="Times New Roman" w:cs="Times New Roman"/>
                <w:b/>
              </w:rPr>
            </w:pPr>
            <w:r>
              <w:rPr>
                <w:rFonts w:ascii="Times New Roman" w:hAnsi="Times New Roman" w:cs="Times New Roman"/>
                <w:b/>
              </w:rPr>
              <w:t>0</w:t>
            </w:r>
          </w:p>
        </w:tc>
      </w:tr>
      <w:tr w:rsidR="0002604C" w:rsidRPr="006D6745" w:rsidTr="0002604C">
        <w:trPr>
          <w:trHeight w:val="814"/>
        </w:trPr>
        <w:tc>
          <w:tcPr>
            <w:tcW w:w="1560" w:type="dxa"/>
          </w:tcPr>
          <w:p w:rsidR="0002604C" w:rsidRPr="00326259" w:rsidRDefault="0002604C" w:rsidP="0002604C">
            <w:pPr>
              <w:rPr>
                <w:rFonts w:ascii="Times New Roman" w:hAnsi="Times New Roman"/>
                <w:b/>
              </w:rPr>
            </w:pPr>
            <w:r w:rsidRPr="00326259">
              <w:rPr>
                <w:rFonts w:ascii="Times New Roman" w:hAnsi="Times New Roman"/>
                <w:b/>
              </w:rPr>
              <w:t>ВСЕГО за 2019 – 202</w:t>
            </w:r>
            <w:r>
              <w:rPr>
                <w:rFonts w:ascii="Times New Roman" w:hAnsi="Times New Roman"/>
                <w:b/>
              </w:rPr>
              <w:t>7</w:t>
            </w:r>
            <w:r w:rsidRPr="00326259">
              <w:rPr>
                <w:rFonts w:ascii="Times New Roman" w:hAnsi="Times New Roman"/>
                <w:b/>
              </w:rPr>
              <w:t xml:space="preserve"> годы</w:t>
            </w:r>
          </w:p>
        </w:tc>
        <w:tc>
          <w:tcPr>
            <w:tcW w:w="9498" w:type="dxa"/>
            <w:gridSpan w:val="10"/>
            <w:shd w:val="clear" w:color="auto" w:fill="auto"/>
          </w:tcPr>
          <w:p w:rsidR="0002604C" w:rsidRDefault="0002604C" w:rsidP="00644532">
            <w:pPr>
              <w:pStyle w:val="ConsPlusNormal"/>
              <w:jc w:val="center"/>
              <w:rPr>
                <w:rFonts w:ascii="Times New Roman" w:hAnsi="Times New Roman" w:cs="Times New Roman"/>
                <w:b/>
              </w:rPr>
            </w:pPr>
            <w:r>
              <w:rPr>
                <w:rFonts w:ascii="Times New Roman" w:hAnsi="Times New Roman" w:cs="Times New Roman"/>
                <w:b/>
              </w:rPr>
              <w:t>12471,48829 тыс. руб.</w:t>
            </w:r>
          </w:p>
        </w:tc>
      </w:tr>
    </w:tbl>
    <w:p w:rsidR="00A05844" w:rsidRDefault="00A05844" w:rsidP="00A05844">
      <w:pPr>
        <w:pStyle w:val="ConsPlusNormal"/>
        <w:jc w:val="both"/>
      </w:pPr>
    </w:p>
    <w:p w:rsidR="00A05844" w:rsidRDefault="00A05844" w:rsidP="00A05844">
      <w:pPr>
        <w:pStyle w:val="ConsPlusNormal"/>
        <w:jc w:val="both"/>
      </w:pPr>
    </w:p>
    <w:p w:rsidR="004523B5" w:rsidRDefault="004523B5" w:rsidP="004523B5">
      <w:pPr>
        <w:jc w:val="both"/>
        <w:rPr>
          <w:sz w:val="24"/>
          <w:szCs w:val="24"/>
        </w:rPr>
      </w:pPr>
      <w:r>
        <w:rPr>
          <w:sz w:val="24"/>
          <w:szCs w:val="24"/>
        </w:rPr>
        <w:t>*</w:t>
      </w:r>
      <w:r w:rsidRPr="0084441B">
        <w:rPr>
          <w:sz w:val="24"/>
          <w:szCs w:val="24"/>
        </w:rPr>
        <w:t>Объемы и источники финансирования ежегодно уточняются при формировании бюджетов</w:t>
      </w:r>
      <w:r>
        <w:rPr>
          <w:sz w:val="24"/>
          <w:szCs w:val="24"/>
        </w:rPr>
        <w:t xml:space="preserve"> всех уровней</w:t>
      </w:r>
      <w:r w:rsidRPr="0084441B">
        <w:rPr>
          <w:sz w:val="24"/>
          <w:szCs w:val="24"/>
        </w:rPr>
        <w:t xml:space="preserve"> на соответствующий год</w:t>
      </w:r>
      <w:r>
        <w:rPr>
          <w:sz w:val="24"/>
          <w:szCs w:val="24"/>
        </w:rPr>
        <w:t>.</w:t>
      </w:r>
    </w:p>
    <w:p w:rsidR="004523B5" w:rsidRDefault="004523B5" w:rsidP="004523B5">
      <w:pPr>
        <w:jc w:val="both"/>
        <w:rPr>
          <w:sz w:val="24"/>
          <w:szCs w:val="24"/>
        </w:rPr>
      </w:pPr>
    </w:p>
    <w:p w:rsidR="004523B5" w:rsidRDefault="004523B5" w:rsidP="004523B5">
      <w:pPr>
        <w:jc w:val="both"/>
        <w:rPr>
          <w:sz w:val="24"/>
          <w:szCs w:val="24"/>
        </w:rPr>
      </w:pPr>
    </w:p>
    <w:p w:rsidR="004523B5" w:rsidRDefault="004523B5" w:rsidP="004523B5">
      <w:pPr>
        <w:jc w:val="both"/>
        <w:rPr>
          <w:sz w:val="24"/>
          <w:szCs w:val="24"/>
        </w:rPr>
      </w:pPr>
    </w:p>
    <w:p w:rsidR="00A05844" w:rsidRDefault="00A05844" w:rsidP="00A05844">
      <w:pPr>
        <w:pStyle w:val="ConsPlusNormal"/>
        <w:jc w:val="both"/>
      </w:pPr>
    </w:p>
    <w:p w:rsidR="00A05844" w:rsidRDefault="00A05844" w:rsidP="00A05844">
      <w:pPr>
        <w:pStyle w:val="ConsPlusNormal"/>
        <w:jc w:val="both"/>
      </w:pPr>
    </w:p>
    <w:p w:rsidR="00A05844" w:rsidRDefault="00A05844" w:rsidP="00A05844">
      <w:pPr>
        <w:pStyle w:val="ConsPlusNormal"/>
        <w:jc w:val="both"/>
      </w:pPr>
    </w:p>
    <w:p w:rsidR="00A05844" w:rsidRDefault="00A05844">
      <w:pPr>
        <w:pStyle w:val="ConsPlusNormal"/>
        <w:jc w:val="right"/>
        <w:outlineLvl w:val="1"/>
        <w:rPr>
          <w:rFonts w:ascii="Times New Roman" w:hAnsi="Times New Roman" w:cs="Times New Roman"/>
          <w:sz w:val="24"/>
          <w:szCs w:val="24"/>
        </w:rPr>
      </w:pPr>
    </w:p>
    <w:p w:rsidR="00A05844" w:rsidRDefault="00A05844">
      <w:pPr>
        <w:pStyle w:val="ConsPlusNormal"/>
        <w:jc w:val="right"/>
        <w:outlineLvl w:val="1"/>
        <w:rPr>
          <w:rFonts w:ascii="Times New Roman" w:hAnsi="Times New Roman" w:cs="Times New Roman"/>
          <w:sz w:val="24"/>
          <w:szCs w:val="24"/>
        </w:rPr>
      </w:pPr>
    </w:p>
    <w:p w:rsidR="00A05844" w:rsidRDefault="00A05844">
      <w:pPr>
        <w:pStyle w:val="ConsPlusNormal"/>
        <w:jc w:val="right"/>
        <w:outlineLvl w:val="1"/>
        <w:rPr>
          <w:rFonts w:ascii="Times New Roman" w:hAnsi="Times New Roman" w:cs="Times New Roman"/>
          <w:sz w:val="24"/>
          <w:szCs w:val="24"/>
        </w:rPr>
      </w:pPr>
    </w:p>
    <w:p w:rsidR="00A05844" w:rsidRDefault="00A05844">
      <w:pPr>
        <w:pStyle w:val="ConsPlusNormal"/>
        <w:jc w:val="right"/>
        <w:outlineLvl w:val="1"/>
        <w:rPr>
          <w:rFonts w:ascii="Times New Roman" w:hAnsi="Times New Roman" w:cs="Times New Roman"/>
          <w:sz w:val="24"/>
          <w:szCs w:val="24"/>
        </w:rPr>
      </w:pPr>
    </w:p>
    <w:p w:rsidR="00A05844" w:rsidRDefault="00A05844">
      <w:pPr>
        <w:pStyle w:val="ConsPlusNormal"/>
        <w:jc w:val="right"/>
        <w:outlineLvl w:val="1"/>
        <w:rPr>
          <w:rFonts w:ascii="Times New Roman" w:hAnsi="Times New Roman" w:cs="Times New Roman"/>
          <w:sz w:val="24"/>
          <w:szCs w:val="24"/>
        </w:rPr>
      </w:pPr>
    </w:p>
    <w:p w:rsidR="00A05844" w:rsidRDefault="00A05844">
      <w:pPr>
        <w:pStyle w:val="ConsPlusNormal"/>
        <w:jc w:val="right"/>
        <w:outlineLvl w:val="1"/>
        <w:rPr>
          <w:rFonts w:ascii="Times New Roman" w:hAnsi="Times New Roman" w:cs="Times New Roman"/>
          <w:sz w:val="24"/>
          <w:szCs w:val="24"/>
        </w:rPr>
      </w:pPr>
    </w:p>
    <w:p w:rsidR="00A05844" w:rsidRDefault="00A05844">
      <w:pPr>
        <w:pStyle w:val="ConsPlusNormal"/>
        <w:jc w:val="right"/>
        <w:outlineLvl w:val="1"/>
        <w:rPr>
          <w:rFonts w:ascii="Times New Roman" w:hAnsi="Times New Roman" w:cs="Times New Roman"/>
          <w:sz w:val="24"/>
          <w:szCs w:val="24"/>
        </w:rPr>
      </w:pPr>
    </w:p>
    <w:p w:rsidR="00A05844" w:rsidRDefault="00A05844">
      <w:pPr>
        <w:pStyle w:val="ConsPlusNormal"/>
        <w:jc w:val="right"/>
        <w:outlineLvl w:val="1"/>
        <w:rPr>
          <w:rFonts w:ascii="Times New Roman" w:hAnsi="Times New Roman" w:cs="Times New Roman"/>
          <w:sz w:val="24"/>
          <w:szCs w:val="24"/>
        </w:rPr>
      </w:pPr>
    </w:p>
    <w:p w:rsidR="00A05844" w:rsidRDefault="00A05844">
      <w:pPr>
        <w:pStyle w:val="ConsPlusNormal"/>
        <w:jc w:val="right"/>
        <w:outlineLvl w:val="1"/>
        <w:rPr>
          <w:rFonts w:ascii="Times New Roman" w:hAnsi="Times New Roman" w:cs="Times New Roman"/>
          <w:sz w:val="24"/>
          <w:szCs w:val="24"/>
        </w:rPr>
      </w:pPr>
    </w:p>
    <w:p w:rsidR="00A05844" w:rsidRDefault="00A05844">
      <w:pPr>
        <w:pStyle w:val="ConsPlusNormal"/>
        <w:jc w:val="right"/>
        <w:outlineLvl w:val="1"/>
        <w:rPr>
          <w:rFonts w:ascii="Times New Roman" w:hAnsi="Times New Roman" w:cs="Times New Roman"/>
          <w:sz w:val="24"/>
          <w:szCs w:val="24"/>
        </w:rPr>
      </w:pPr>
    </w:p>
    <w:p w:rsidR="00A05844" w:rsidRDefault="00A05844">
      <w:pPr>
        <w:pStyle w:val="ConsPlusNormal"/>
        <w:jc w:val="right"/>
        <w:outlineLvl w:val="1"/>
        <w:rPr>
          <w:rFonts w:ascii="Times New Roman" w:hAnsi="Times New Roman" w:cs="Times New Roman"/>
          <w:sz w:val="24"/>
          <w:szCs w:val="24"/>
        </w:rPr>
      </w:pPr>
    </w:p>
    <w:p w:rsidR="00A05844" w:rsidRDefault="00A05844">
      <w:pPr>
        <w:pStyle w:val="ConsPlusNormal"/>
        <w:jc w:val="right"/>
        <w:outlineLvl w:val="1"/>
        <w:rPr>
          <w:rFonts w:ascii="Times New Roman" w:hAnsi="Times New Roman" w:cs="Times New Roman"/>
          <w:sz w:val="24"/>
          <w:szCs w:val="24"/>
        </w:rPr>
      </w:pPr>
    </w:p>
    <w:p w:rsidR="00A05844" w:rsidRDefault="00A05844">
      <w:pPr>
        <w:pStyle w:val="ConsPlusNormal"/>
        <w:jc w:val="right"/>
        <w:outlineLvl w:val="1"/>
        <w:rPr>
          <w:rFonts w:ascii="Times New Roman" w:hAnsi="Times New Roman" w:cs="Times New Roman"/>
          <w:sz w:val="24"/>
          <w:szCs w:val="24"/>
        </w:rPr>
      </w:pPr>
    </w:p>
    <w:p w:rsidR="00A05844" w:rsidRDefault="00A05844">
      <w:pPr>
        <w:pStyle w:val="ConsPlusNormal"/>
        <w:jc w:val="right"/>
        <w:outlineLvl w:val="1"/>
        <w:rPr>
          <w:rFonts w:ascii="Times New Roman" w:hAnsi="Times New Roman" w:cs="Times New Roman"/>
          <w:sz w:val="24"/>
          <w:szCs w:val="24"/>
        </w:rPr>
      </w:pPr>
    </w:p>
    <w:p w:rsidR="00A05844" w:rsidRDefault="00A05844">
      <w:pPr>
        <w:pStyle w:val="ConsPlusNormal"/>
        <w:jc w:val="right"/>
        <w:outlineLvl w:val="1"/>
        <w:rPr>
          <w:rFonts w:ascii="Times New Roman" w:hAnsi="Times New Roman" w:cs="Times New Roman"/>
          <w:sz w:val="24"/>
          <w:szCs w:val="24"/>
        </w:rPr>
      </w:pPr>
    </w:p>
    <w:p w:rsidR="00A05844" w:rsidRDefault="00A05844">
      <w:pPr>
        <w:pStyle w:val="ConsPlusNormal"/>
        <w:jc w:val="right"/>
        <w:outlineLvl w:val="1"/>
        <w:rPr>
          <w:rFonts w:ascii="Times New Roman" w:hAnsi="Times New Roman" w:cs="Times New Roman"/>
          <w:sz w:val="24"/>
          <w:szCs w:val="24"/>
        </w:rPr>
      </w:pPr>
    </w:p>
    <w:p w:rsidR="00A05844" w:rsidRDefault="00A05844">
      <w:pPr>
        <w:pStyle w:val="ConsPlusNormal"/>
        <w:jc w:val="right"/>
        <w:outlineLvl w:val="1"/>
        <w:rPr>
          <w:rFonts w:ascii="Times New Roman" w:hAnsi="Times New Roman" w:cs="Times New Roman"/>
          <w:sz w:val="24"/>
          <w:szCs w:val="24"/>
        </w:rPr>
      </w:pPr>
    </w:p>
    <w:p w:rsidR="00A05844" w:rsidRDefault="00A05844">
      <w:pPr>
        <w:pStyle w:val="ConsPlusNormal"/>
        <w:jc w:val="right"/>
        <w:outlineLvl w:val="1"/>
        <w:rPr>
          <w:rFonts w:ascii="Times New Roman" w:hAnsi="Times New Roman" w:cs="Times New Roman"/>
          <w:sz w:val="24"/>
          <w:szCs w:val="24"/>
        </w:rPr>
      </w:pPr>
    </w:p>
    <w:p w:rsidR="00A05844" w:rsidRDefault="00A05844">
      <w:pPr>
        <w:pStyle w:val="ConsPlusNormal"/>
        <w:jc w:val="right"/>
        <w:outlineLvl w:val="1"/>
        <w:rPr>
          <w:rFonts w:ascii="Times New Roman" w:hAnsi="Times New Roman" w:cs="Times New Roman"/>
          <w:sz w:val="24"/>
          <w:szCs w:val="24"/>
        </w:rPr>
      </w:pPr>
    </w:p>
    <w:p w:rsidR="00A05844" w:rsidRDefault="00A05844">
      <w:pPr>
        <w:pStyle w:val="ConsPlusNormal"/>
        <w:jc w:val="right"/>
        <w:outlineLvl w:val="1"/>
        <w:rPr>
          <w:rFonts w:ascii="Times New Roman" w:hAnsi="Times New Roman" w:cs="Times New Roman"/>
          <w:sz w:val="24"/>
          <w:szCs w:val="24"/>
        </w:rPr>
      </w:pPr>
    </w:p>
    <w:p w:rsidR="00A05844" w:rsidRDefault="00A05844">
      <w:pPr>
        <w:pStyle w:val="ConsPlusNormal"/>
        <w:jc w:val="right"/>
        <w:outlineLvl w:val="1"/>
        <w:rPr>
          <w:rFonts w:ascii="Times New Roman" w:hAnsi="Times New Roman" w:cs="Times New Roman"/>
          <w:sz w:val="24"/>
          <w:szCs w:val="24"/>
        </w:rPr>
      </w:pPr>
    </w:p>
    <w:p w:rsidR="00A05844" w:rsidRDefault="00A05844">
      <w:pPr>
        <w:pStyle w:val="ConsPlusNormal"/>
        <w:jc w:val="right"/>
        <w:outlineLvl w:val="1"/>
        <w:rPr>
          <w:rFonts w:ascii="Times New Roman" w:hAnsi="Times New Roman" w:cs="Times New Roman"/>
          <w:sz w:val="24"/>
          <w:szCs w:val="24"/>
        </w:rPr>
      </w:pPr>
    </w:p>
    <w:p w:rsidR="001A124C" w:rsidRDefault="001A124C">
      <w:pPr>
        <w:pStyle w:val="ConsPlusNormal"/>
        <w:jc w:val="right"/>
        <w:outlineLvl w:val="1"/>
        <w:rPr>
          <w:rFonts w:ascii="Times New Roman" w:hAnsi="Times New Roman" w:cs="Times New Roman"/>
          <w:sz w:val="24"/>
          <w:szCs w:val="24"/>
        </w:rPr>
        <w:sectPr w:rsidR="001A124C" w:rsidSect="00C072D4">
          <w:pgSz w:w="11905" w:h="16838"/>
          <w:pgMar w:top="1134" w:right="1701" w:bottom="1134" w:left="851" w:header="0" w:footer="0" w:gutter="0"/>
          <w:cols w:space="720"/>
          <w:docGrid w:linePitch="360"/>
        </w:sectPr>
      </w:pPr>
    </w:p>
    <w:p w:rsidR="00FD6027" w:rsidRPr="00916B38" w:rsidRDefault="00FD6027">
      <w:pPr>
        <w:pStyle w:val="ConsPlusNormal"/>
        <w:jc w:val="right"/>
        <w:outlineLvl w:val="1"/>
        <w:rPr>
          <w:rFonts w:ascii="Times New Roman" w:hAnsi="Times New Roman" w:cs="Times New Roman"/>
          <w:sz w:val="24"/>
          <w:szCs w:val="24"/>
        </w:rPr>
      </w:pPr>
      <w:r w:rsidRPr="00916B38">
        <w:rPr>
          <w:rFonts w:ascii="Times New Roman" w:hAnsi="Times New Roman" w:cs="Times New Roman"/>
          <w:sz w:val="24"/>
          <w:szCs w:val="24"/>
        </w:rPr>
        <w:lastRenderedPageBreak/>
        <w:t>Приложение N 3</w:t>
      </w:r>
    </w:p>
    <w:p w:rsidR="00FD6027" w:rsidRPr="00916B38" w:rsidRDefault="00FD6027">
      <w:pPr>
        <w:pStyle w:val="ConsPlusNormal"/>
        <w:jc w:val="right"/>
        <w:rPr>
          <w:rFonts w:ascii="Times New Roman" w:hAnsi="Times New Roman" w:cs="Times New Roman"/>
          <w:sz w:val="24"/>
          <w:szCs w:val="24"/>
        </w:rPr>
      </w:pPr>
      <w:r w:rsidRPr="00916B38">
        <w:rPr>
          <w:rFonts w:ascii="Times New Roman" w:hAnsi="Times New Roman" w:cs="Times New Roman"/>
          <w:sz w:val="24"/>
          <w:szCs w:val="24"/>
        </w:rPr>
        <w:t>к Программе</w:t>
      </w:r>
    </w:p>
    <w:p w:rsidR="00FD6027" w:rsidRPr="00916B38" w:rsidRDefault="00FD6027">
      <w:pPr>
        <w:pStyle w:val="ConsPlusNormal"/>
        <w:jc w:val="both"/>
        <w:rPr>
          <w:rFonts w:ascii="Times New Roman" w:hAnsi="Times New Roman" w:cs="Times New Roman"/>
          <w:sz w:val="24"/>
          <w:szCs w:val="24"/>
        </w:rPr>
      </w:pPr>
    </w:p>
    <w:p w:rsidR="007D0150" w:rsidRPr="007D0150" w:rsidRDefault="007D0150" w:rsidP="007D0150">
      <w:pPr>
        <w:jc w:val="center"/>
        <w:rPr>
          <w:rFonts w:ascii="Times New Roman" w:hAnsi="Times New Roman"/>
          <w:b/>
          <w:sz w:val="24"/>
          <w:szCs w:val="24"/>
        </w:rPr>
      </w:pPr>
      <w:bookmarkStart w:id="2" w:name="P393"/>
      <w:bookmarkEnd w:id="2"/>
      <w:r w:rsidRPr="007D0150">
        <w:rPr>
          <w:rFonts w:ascii="Times New Roman" w:hAnsi="Times New Roman"/>
          <w:b/>
          <w:sz w:val="24"/>
          <w:szCs w:val="24"/>
        </w:rPr>
        <w:t>ПЕРЕЧЕНЬ МЕРОПРИЯТИЙ МУНИЦИПАЛЬНОЙ ПРОГРАММЫ</w:t>
      </w:r>
    </w:p>
    <w:p w:rsidR="007D0150" w:rsidRPr="00BC321A" w:rsidRDefault="007D0150" w:rsidP="007D0150">
      <w:pPr>
        <w:pStyle w:val="ConsPlusNormal"/>
        <w:jc w:val="both"/>
        <w:rPr>
          <w:rFonts w:ascii="Times New Roman" w:hAnsi="Times New Roman" w:cs="Times New Roman"/>
          <w:sz w:val="24"/>
          <w:szCs w:val="24"/>
        </w:rPr>
      </w:pPr>
    </w:p>
    <w:p w:rsidR="007D0150" w:rsidRPr="00BC321A" w:rsidRDefault="007D0150" w:rsidP="007D0150">
      <w:pPr>
        <w:pStyle w:val="ConsPlusNormal"/>
        <w:ind w:right="-428"/>
        <w:jc w:val="center"/>
        <w:rPr>
          <w:rFonts w:ascii="Times New Roman" w:hAnsi="Times New Roman" w:cs="Times New Roman"/>
          <w:b/>
          <w:sz w:val="24"/>
          <w:szCs w:val="24"/>
        </w:rPr>
      </w:pPr>
      <w:r w:rsidRPr="00BC321A">
        <w:rPr>
          <w:rFonts w:ascii="Times New Roman" w:hAnsi="Times New Roman" w:cs="Times New Roman"/>
          <w:b/>
          <w:sz w:val="24"/>
          <w:szCs w:val="24"/>
        </w:rPr>
        <w:t>ПЕРЕЧЕНЬ</w:t>
      </w:r>
    </w:p>
    <w:p w:rsidR="00FD6027" w:rsidRDefault="007D0150" w:rsidP="007D0150">
      <w:pPr>
        <w:pStyle w:val="ConsPlusNormal"/>
        <w:ind w:right="-428"/>
        <w:jc w:val="center"/>
        <w:rPr>
          <w:rFonts w:ascii="Times New Roman" w:hAnsi="Times New Roman" w:cs="Times New Roman"/>
          <w:b/>
          <w:sz w:val="24"/>
          <w:szCs w:val="24"/>
        </w:rPr>
      </w:pPr>
      <w:r w:rsidRPr="00BC321A">
        <w:rPr>
          <w:rFonts w:ascii="Times New Roman" w:hAnsi="Times New Roman" w:cs="Times New Roman"/>
          <w:b/>
          <w:sz w:val="24"/>
          <w:szCs w:val="24"/>
        </w:rPr>
        <w:t xml:space="preserve">МЕРОПРИЯТИЙ </w:t>
      </w:r>
      <w:r>
        <w:rPr>
          <w:rFonts w:ascii="Times New Roman" w:hAnsi="Times New Roman" w:cs="Times New Roman"/>
          <w:b/>
          <w:sz w:val="24"/>
          <w:szCs w:val="24"/>
        </w:rPr>
        <w:t>МУНИЦИПАЛЬНОЙ ПРОГРАММЫ</w:t>
      </w:r>
      <w:r w:rsidRPr="00BC321A">
        <w:rPr>
          <w:rFonts w:ascii="Times New Roman" w:hAnsi="Times New Roman" w:cs="Times New Roman"/>
          <w:b/>
          <w:sz w:val="24"/>
          <w:szCs w:val="24"/>
        </w:rPr>
        <w:t xml:space="preserve"> ПО СЕТЯМ </w:t>
      </w:r>
      <w:r w:rsidR="00FD6027" w:rsidRPr="007D0150">
        <w:rPr>
          <w:rFonts w:ascii="Times New Roman" w:hAnsi="Times New Roman" w:cs="Times New Roman"/>
          <w:b/>
          <w:sz w:val="24"/>
          <w:szCs w:val="24"/>
        </w:rPr>
        <w:t>ВОДО</w:t>
      </w:r>
      <w:r w:rsidR="005D4914" w:rsidRPr="007D0150">
        <w:rPr>
          <w:rFonts w:ascii="Times New Roman" w:hAnsi="Times New Roman" w:cs="Times New Roman"/>
          <w:b/>
          <w:sz w:val="24"/>
          <w:szCs w:val="24"/>
        </w:rPr>
        <w:t>ОТВЕДЕНИЯ</w:t>
      </w:r>
    </w:p>
    <w:p w:rsidR="007D0150" w:rsidRDefault="007D0150" w:rsidP="007D0150">
      <w:pPr>
        <w:pStyle w:val="ConsPlusNormal"/>
        <w:ind w:right="-428"/>
        <w:jc w:val="center"/>
        <w:rPr>
          <w:rFonts w:ascii="Times New Roman" w:hAnsi="Times New Roman" w:cs="Times New Roman"/>
          <w:b/>
          <w:sz w:val="24"/>
          <w:szCs w:val="24"/>
        </w:rPr>
      </w:pPr>
    </w:p>
    <w:tbl>
      <w:tblPr>
        <w:tblW w:w="15141" w:type="dxa"/>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9"/>
        <w:gridCol w:w="4533"/>
        <w:gridCol w:w="2749"/>
        <w:gridCol w:w="965"/>
        <w:gridCol w:w="1391"/>
        <w:gridCol w:w="1985"/>
        <w:gridCol w:w="2979"/>
      </w:tblGrid>
      <w:tr w:rsidR="007D0150" w:rsidRPr="005D4914" w:rsidTr="004D1F75">
        <w:trPr>
          <w:trHeight w:val="2208"/>
        </w:trPr>
        <w:tc>
          <w:tcPr>
            <w:tcW w:w="539" w:type="dxa"/>
            <w:vMerge w:val="restart"/>
          </w:tcPr>
          <w:p w:rsidR="007D0150" w:rsidRPr="002F29CC" w:rsidRDefault="007D0150" w:rsidP="004D1F75">
            <w:pPr>
              <w:pStyle w:val="ConsPlusNormal"/>
              <w:ind w:left="-91" w:right="-96"/>
              <w:jc w:val="center"/>
              <w:rPr>
                <w:rFonts w:ascii="Times New Roman" w:hAnsi="Times New Roman" w:cs="Times New Roman"/>
                <w:b/>
                <w:sz w:val="24"/>
                <w:szCs w:val="24"/>
              </w:rPr>
            </w:pPr>
            <w:r w:rsidRPr="002F29CC">
              <w:rPr>
                <w:rFonts w:ascii="Times New Roman" w:hAnsi="Times New Roman" w:cs="Times New Roman"/>
                <w:b/>
                <w:sz w:val="24"/>
                <w:szCs w:val="24"/>
              </w:rPr>
              <w:t>№№ п.п.</w:t>
            </w:r>
          </w:p>
        </w:tc>
        <w:tc>
          <w:tcPr>
            <w:tcW w:w="4533" w:type="dxa"/>
            <w:vMerge w:val="restart"/>
          </w:tcPr>
          <w:p w:rsidR="007D0150" w:rsidRPr="005D4914" w:rsidRDefault="007D0150" w:rsidP="004D1F75">
            <w:pPr>
              <w:pStyle w:val="ConsPlusNormal"/>
              <w:jc w:val="center"/>
              <w:rPr>
                <w:rFonts w:ascii="Times New Roman" w:hAnsi="Times New Roman" w:cs="Times New Roman"/>
                <w:b/>
                <w:sz w:val="24"/>
                <w:szCs w:val="24"/>
              </w:rPr>
            </w:pPr>
            <w:r>
              <w:rPr>
                <w:rFonts w:ascii="Times New Roman" w:hAnsi="Times New Roman" w:cs="Times New Roman"/>
                <w:b/>
                <w:sz w:val="24"/>
                <w:szCs w:val="24"/>
              </w:rPr>
              <w:t>Номер и наименование основного мероприятия</w:t>
            </w:r>
          </w:p>
        </w:tc>
        <w:tc>
          <w:tcPr>
            <w:tcW w:w="2749" w:type="dxa"/>
            <w:vMerge w:val="restart"/>
          </w:tcPr>
          <w:p w:rsidR="007D0150" w:rsidRPr="005D4914" w:rsidRDefault="007D0150" w:rsidP="004D1F75">
            <w:pPr>
              <w:pStyle w:val="ConsPlusNormal"/>
              <w:jc w:val="center"/>
              <w:rPr>
                <w:rFonts w:ascii="Times New Roman" w:hAnsi="Times New Roman" w:cs="Times New Roman"/>
                <w:b/>
                <w:sz w:val="24"/>
                <w:szCs w:val="24"/>
              </w:rPr>
            </w:pPr>
            <w:r>
              <w:rPr>
                <w:rFonts w:ascii="Times New Roman" w:hAnsi="Times New Roman" w:cs="Times New Roman"/>
                <w:b/>
                <w:sz w:val="24"/>
                <w:szCs w:val="24"/>
              </w:rPr>
              <w:t>Ответственный и</w:t>
            </w:r>
            <w:r w:rsidRPr="005D4914">
              <w:rPr>
                <w:rFonts w:ascii="Times New Roman" w:hAnsi="Times New Roman" w:cs="Times New Roman"/>
                <w:b/>
                <w:sz w:val="24"/>
                <w:szCs w:val="24"/>
              </w:rPr>
              <w:t>сполнител</w:t>
            </w:r>
            <w:r>
              <w:rPr>
                <w:rFonts w:ascii="Times New Roman" w:hAnsi="Times New Roman" w:cs="Times New Roman"/>
                <w:b/>
                <w:sz w:val="24"/>
                <w:szCs w:val="24"/>
              </w:rPr>
              <w:t>ь</w:t>
            </w:r>
          </w:p>
        </w:tc>
        <w:tc>
          <w:tcPr>
            <w:tcW w:w="2356" w:type="dxa"/>
            <w:gridSpan w:val="2"/>
          </w:tcPr>
          <w:p w:rsidR="007D0150" w:rsidRPr="005D4914" w:rsidRDefault="007D0150" w:rsidP="004D1F75">
            <w:pPr>
              <w:pStyle w:val="ConsPlusNormal"/>
              <w:ind w:right="-62"/>
              <w:jc w:val="center"/>
              <w:rPr>
                <w:rFonts w:ascii="Times New Roman" w:hAnsi="Times New Roman" w:cs="Times New Roman"/>
                <w:b/>
                <w:sz w:val="24"/>
                <w:szCs w:val="24"/>
              </w:rPr>
            </w:pPr>
            <w:r w:rsidRPr="005D4914">
              <w:rPr>
                <w:rFonts w:ascii="Times New Roman" w:hAnsi="Times New Roman" w:cs="Times New Roman"/>
                <w:b/>
                <w:sz w:val="24"/>
                <w:szCs w:val="24"/>
              </w:rPr>
              <w:t>Срок</w:t>
            </w:r>
          </w:p>
        </w:tc>
        <w:tc>
          <w:tcPr>
            <w:tcW w:w="1985" w:type="dxa"/>
            <w:vMerge w:val="restart"/>
          </w:tcPr>
          <w:p w:rsidR="007D0150" w:rsidRPr="005D4914" w:rsidRDefault="007D0150" w:rsidP="004D1F75">
            <w:pPr>
              <w:pStyle w:val="ConsPlusNormal"/>
              <w:jc w:val="center"/>
              <w:rPr>
                <w:rFonts w:ascii="Times New Roman" w:hAnsi="Times New Roman" w:cs="Times New Roman"/>
                <w:b/>
                <w:sz w:val="24"/>
                <w:szCs w:val="24"/>
              </w:rPr>
            </w:pPr>
            <w:r>
              <w:rPr>
                <w:rFonts w:ascii="Times New Roman" w:hAnsi="Times New Roman" w:cs="Times New Roman"/>
                <w:b/>
                <w:sz w:val="24"/>
                <w:szCs w:val="24"/>
              </w:rPr>
              <w:t>Ожидаемый результат (краткое описание)</w:t>
            </w:r>
          </w:p>
        </w:tc>
        <w:tc>
          <w:tcPr>
            <w:tcW w:w="2979" w:type="dxa"/>
            <w:vMerge w:val="restart"/>
          </w:tcPr>
          <w:p w:rsidR="007D0150" w:rsidRPr="005D4914" w:rsidRDefault="007D0150" w:rsidP="004D1F75">
            <w:pPr>
              <w:pStyle w:val="ConsPlusNormal"/>
              <w:jc w:val="center"/>
              <w:rPr>
                <w:rFonts w:ascii="Times New Roman" w:hAnsi="Times New Roman" w:cs="Times New Roman"/>
                <w:b/>
                <w:sz w:val="24"/>
                <w:szCs w:val="24"/>
              </w:rPr>
            </w:pPr>
            <w:r>
              <w:rPr>
                <w:rFonts w:ascii="Times New Roman" w:hAnsi="Times New Roman" w:cs="Times New Roman"/>
                <w:b/>
                <w:sz w:val="24"/>
                <w:szCs w:val="24"/>
              </w:rPr>
              <w:t>Связь мероприятия с показателями программы</w:t>
            </w:r>
          </w:p>
        </w:tc>
      </w:tr>
      <w:tr w:rsidR="007D0150" w:rsidRPr="005D4914" w:rsidTr="004D1F75">
        <w:tc>
          <w:tcPr>
            <w:tcW w:w="539" w:type="dxa"/>
            <w:vMerge/>
          </w:tcPr>
          <w:p w:rsidR="007D0150" w:rsidRPr="005D4914" w:rsidRDefault="007D0150" w:rsidP="004D1F75">
            <w:pPr>
              <w:rPr>
                <w:b/>
                <w:sz w:val="24"/>
                <w:szCs w:val="24"/>
              </w:rPr>
            </w:pPr>
          </w:p>
        </w:tc>
        <w:tc>
          <w:tcPr>
            <w:tcW w:w="4533" w:type="dxa"/>
            <w:vMerge/>
          </w:tcPr>
          <w:p w:rsidR="007D0150" w:rsidRPr="005D4914" w:rsidRDefault="007D0150" w:rsidP="004D1F75">
            <w:pPr>
              <w:rPr>
                <w:b/>
                <w:sz w:val="24"/>
                <w:szCs w:val="24"/>
              </w:rPr>
            </w:pPr>
          </w:p>
        </w:tc>
        <w:tc>
          <w:tcPr>
            <w:tcW w:w="2749" w:type="dxa"/>
            <w:vMerge/>
          </w:tcPr>
          <w:p w:rsidR="007D0150" w:rsidRPr="005D4914" w:rsidRDefault="007D0150" w:rsidP="004D1F75">
            <w:pPr>
              <w:rPr>
                <w:b/>
                <w:sz w:val="24"/>
                <w:szCs w:val="24"/>
              </w:rPr>
            </w:pPr>
          </w:p>
        </w:tc>
        <w:tc>
          <w:tcPr>
            <w:tcW w:w="965" w:type="dxa"/>
          </w:tcPr>
          <w:p w:rsidR="007D0150" w:rsidRPr="005D4914" w:rsidRDefault="007D0150" w:rsidP="004D1F75">
            <w:pPr>
              <w:rPr>
                <w:b/>
                <w:sz w:val="24"/>
                <w:szCs w:val="24"/>
              </w:rPr>
            </w:pPr>
            <w:r>
              <w:rPr>
                <w:b/>
                <w:sz w:val="24"/>
                <w:szCs w:val="24"/>
              </w:rPr>
              <w:t>начала реализации</w:t>
            </w:r>
          </w:p>
        </w:tc>
        <w:tc>
          <w:tcPr>
            <w:tcW w:w="1391" w:type="dxa"/>
          </w:tcPr>
          <w:p w:rsidR="007D0150" w:rsidRPr="005D4914" w:rsidRDefault="007D0150" w:rsidP="004D1F75">
            <w:pPr>
              <w:rPr>
                <w:b/>
                <w:sz w:val="24"/>
                <w:szCs w:val="24"/>
              </w:rPr>
            </w:pPr>
            <w:r>
              <w:rPr>
                <w:b/>
                <w:sz w:val="24"/>
                <w:szCs w:val="24"/>
              </w:rPr>
              <w:t>окончания реализации</w:t>
            </w:r>
          </w:p>
        </w:tc>
        <w:tc>
          <w:tcPr>
            <w:tcW w:w="1985" w:type="dxa"/>
            <w:vMerge/>
          </w:tcPr>
          <w:p w:rsidR="007D0150" w:rsidRPr="005D4914" w:rsidRDefault="007D0150" w:rsidP="004D1F75">
            <w:pPr>
              <w:rPr>
                <w:b/>
                <w:sz w:val="24"/>
                <w:szCs w:val="24"/>
              </w:rPr>
            </w:pPr>
          </w:p>
        </w:tc>
        <w:tc>
          <w:tcPr>
            <w:tcW w:w="2979" w:type="dxa"/>
            <w:vMerge/>
          </w:tcPr>
          <w:p w:rsidR="007D0150" w:rsidRPr="005D4914" w:rsidRDefault="007D0150" w:rsidP="004D1F75">
            <w:pPr>
              <w:pStyle w:val="ConsPlusNormal"/>
              <w:jc w:val="center"/>
              <w:rPr>
                <w:rFonts w:ascii="Times New Roman" w:hAnsi="Times New Roman" w:cs="Times New Roman"/>
                <w:b/>
                <w:sz w:val="24"/>
                <w:szCs w:val="24"/>
              </w:rPr>
            </w:pPr>
          </w:p>
        </w:tc>
      </w:tr>
      <w:tr w:rsidR="007D0150" w:rsidRPr="00435D9E" w:rsidTr="004D1F75">
        <w:trPr>
          <w:trHeight w:val="179"/>
        </w:trPr>
        <w:tc>
          <w:tcPr>
            <w:tcW w:w="15141" w:type="dxa"/>
            <w:gridSpan w:val="7"/>
          </w:tcPr>
          <w:p w:rsidR="007D0150" w:rsidRPr="00435D9E" w:rsidRDefault="007D0150" w:rsidP="004D1F75">
            <w:pPr>
              <w:pStyle w:val="ConsPlusNormal"/>
              <w:jc w:val="center"/>
              <w:rPr>
                <w:rFonts w:ascii="Times New Roman" w:hAnsi="Times New Roman" w:cs="Times New Roman"/>
                <w:b/>
                <w:sz w:val="24"/>
                <w:szCs w:val="24"/>
              </w:rPr>
            </w:pPr>
            <w:r>
              <w:rPr>
                <w:rFonts w:ascii="Times New Roman" w:hAnsi="Times New Roman" w:cs="Times New Roman"/>
                <w:b/>
                <w:sz w:val="24"/>
                <w:szCs w:val="24"/>
              </w:rPr>
              <w:t>Основные мероприятия муниципальной программы</w:t>
            </w:r>
          </w:p>
        </w:tc>
      </w:tr>
      <w:tr w:rsidR="007D0150" w:rsidRPr="00435D9E" w:rsidTr="004D1F75">
        <w:trPr>
          <w:trHeight w:val="179"/>
        </w:trPr>
        <w:tc>
          <w:tcPr>
            <w:tcW w:w="15141" w:type="dxa"/>
            <w:gridSpan w:val="7"/>
          </w:tcPr>
          <w:p w:rsidR="007D0150" w:rsidRPr="00435D9E" w:rsidRDefault="007D0150" w:rsidP="007D0150">
            <w:pPr>
              <w:pStyle w:val="ConsPlusNormal"/>
              <w:jc w:val="center"/>
              <w:rPr>
                <w:rFonts w:ascii="Times New Roman" w:hAnsi="Times New Roman" w:cs="Times New Roman"/>
                <w:b/>
                <w:sz w:val="24"/>
                <w:szCs w:val="24"/>
              </w:rPr>
            </w:pPr>
            <w:r w:rsidRPr="00435D9E">
              <w:rPr>
                <w:rFonts w:ascii="Times New Roman" w:hAnsi="Times New Roman" w:cs="Times New Roman"/>
                <w:b/>
                <w:sz w:val="24"/>
                <w:szCs w:val="24"/>
              </w:rPr>
              <w:t xml:space="preserve">Модернизация сетей </w:t>
            </w:r>
            <w:r>
              <w:rPr>
                <w:rFonts w:ascii="Times New Roman" w:hAnsi="Times New Roman" w:cs="Times New Roman"/>
                <w:b/>
                <w:sz w:val="24"/>
                <w:szCs w:val="24"/>
              </w:rPr>
              <w:t>водоотведения</w:t>
            </w:r>
          </w:p>
        </w:tc>
      </w:tr>
      <w:tr w:rsidR="00833154" w:rsidRPr="007A3E11" w:rsidTr="004D1F75">
        <w:trPr>
          <w:trHeight w:val="990"/>
        </w:trPr>
        <w:tc>
          <w:tcPr>
            <w:tcW w:w="539" w:type="dxa"/>
            <w:vAlign w:val="center"/>
          </w:tcPr>
          <w:p w:rsidR="00833154" w:rsidRDefault="00833154" w:rsidP="007D0150">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4533" w:type="dxa"/>
            <w:vAlign w:val="center"/>
          </w:tcPr>
          <w:p w:rsidR="00833154" w:rsidRDefault="00833154" w:rsidP="004D1F75">
            <w:pPr>
              <w:rPr>
                <w:color w:val="000000"/>
                <w:sz w:val="24"/>
                <w:szCs w:val="24"/>
              </w:rPr>
            </w:pPr>
            <w:r w:rsidRPr="00CC4C60">
              <w:rPr>
                <w:rFonts w:ascii="Times New Roman" w:hAnsi="Times New Roman"/>
              </w:rPr>
              <w:t xml:space="preserve">Модернизация сетей водоотведения от КК дома №1 кв-л. Центральный до КК ул. </w:t>
            </w:r>
            <w:proofErr w:type="gramStart"/>
            <w:r w:rsidRPr="00CC4C60">
              <w:rPr>
                <w:rFonts w:ascii="Times New Roman" w:hAnsi="Times New Roman"/>
              </w:rPr>
              <w:t>Лесная</w:t>
            </w:r>
            <w:proofErr w:type="gramEnd"/>
          </w:p>
        </w:tc>
        <w:tc>
          <w:tcPr>
            <w:tcW w:w="2749" w:type="dxa"/>
          </w:tcPr>
          <w:p w:rsidR="00833154" w:rsidRDefault="00833154" w:rsidP="000D4FD9">
            <w:r w:rsidRPr="008B551E">
              <w:rPr>
                <w:sz w:val="24"/>
                <w:szCs w:val="24"/>
              </w:rPr>
              <w:t>администрация посёлка, ООО «Б</w:t>
            </w:r>
            <w:r w:rsidR="000D4FD9">
              <w:rPr>
                <w:sz w:val="24"/>
                <w:szCs w:val="24"/>
              </w:rPr>
              <w:t>ВК</w:t>
            </w:r>
            <w:r w:rsidRPr="008B551E">
              <w:rPr>
                <w:sz w:val="24"/>
                <w:szCs w:val="24"/>
              </w:rPr>
              <w:t>», подрядные организации</w:t>
            </w:r>
          </w:p>
        </w:tc>
        <w:tc>
          <w:tcPr>
            <w:tcW w:w="965" w:type="dxa"/>
            <w:vAlign w:val="center"/>
          </w:tcPr>
          <w:p w:rsidR="00833154" w:rsidRDefault="00833154" w:rsidP="004D1F75">
            <w:pPr>
              <w:jc w:val="center"/>
              <w:rPr>
                <w:sz w:val="24"/>
                <w:szCs w:val="24"/>
              </w:rPr>
            </w:pPr>
            <w:r>
              <w:rPr>
                <w:sz w:val="24"/>
                <w:szCs w:val="24"/>
              </w:rPr>
              <w:t>Январь 2020</w:t>
            </w:r>
          </w:p>
        </w:tc>
        <w:tc>
          <w:tcPr>
            <w:tcW w:w="1391" w:type="dxa"/>
            <w:vAlign w:val="center"/>
          </w:tcPr>
          <w:p w:rsidR="00833154" w:rsidRDefault="00833154" w:rsidP="004D1F75">
            <w:pPr>
              <w:jc w:val="center"/>
              <w:rPr>
                <w:sz w:val="24"/>
                <w:szCs w:val="24"/>
              </w:rPr>
            </w:pPr>
            <w:r>
              <w:rPr>
                <w:sz w:val="24"/>
                <w:szCs w:val="24"/>
              </w:rPr>
              <w:t>Декабрь 2020</w:t>
            </w:r>
          </w:p>
        </w:tc>
        <w:tc>
          <w:tcPr>
            <w:tcW w:w="1985" w:type="dxa"/>
            <w:vAlign w:val="center"/>
          </w:tcPr>
          <w:p w:rsidR="00833154" w:rsidRDefault="00833154" w:rsidP="004D1F75">
            <w:pPr>
              <w:jc w:val="center"/>
              <w:rPr>
                <w:sz w:val="24"/>
                <w:szCs w:val="24"/>
              </w:rPr>
            </w:pPr>
            <w:r>
              <w:rPr>
                <w:sz w:val="24"/>
                <w:szCs w:val="24"/>
              </w:rPr>
              <w:t xml:space="preserve">Приведение в нормативное состояние объектов водоотведения. Обеспечение населения качественными </w:t>
            </w:r>
            <w:r>
              <w:rPr>
                <w:sz w:val="24"/>
                <w:szCs w:val="24"/>
              </w:rPr>
              <w:lastRenderedPageBreak/>
              <w:t xml:space="preserve">коммунальными ресурсами. </w:t>
            </w:r>
          </w:p>
        </w:tc>
        <w:tc>
          <w:tcPr>
            <w:tcW w:w="2979" w:type="dxa"/>
            <w:vAlign w:val="center"/>
          </w:tcPr>
          <w:p w:rsidR="00833154" w:rsidRPr="007A3E11" w:rsidRDefault="00833154" w:rsidP="004D1F75">
            <w:pPr>
              <w:rPr>
                <w:color w:val="000000"/>
                <w:sz w:val="24"/>
                <w:szCs w:val="24"/>
              </w:rPr>
            </w:pPr>
            <w:r>
              <w:rPr>
                <w:color w:val="000000"/>
                <w:sz w:val="24"/>
                <w:szCs w:val="24"/>
              </w:rPr>
              <w:lastRenderedPageBreak/>
              <w:t>-</w:t>
            </w:r>
            <w:r w:rsidRPr="004F2B60">
              <w:rPr>
                <w:color w:val="000000"/>
                <w:sz w:val="24"/>
                <w:szCs w:val="24"/>
              </w:rPr>
              <w:t xml:space="preserve"> сокращение уровня износа к</w:t>
            </w:r>
            <w:r>
              <w:rPr>
                <w:color w:val="000000"/>
                <w:sz w:val="24"/>
                <w:szCs w:val="24"/>
              </w:rPr>
              <w:t>оммунальной инфраструктуры 0,5%;</w:t>
            </w:r>
            <w:r w:rsidRPr="004F2B60">
              <w:rPr>
                <w:color w:val="000000"/>
                <w:sz w:val="24"/>
                <w:szCs w:val="24"/>
              </w:rPr>
              <w:t xml:space="preserve">                        </w:t>
            </w:r>
            <w:r>
              <w:rPr>
                <w:color w:val="000000"/>
                <w:sz w:val="24"/>
                <w:szCs w:val="24"/>
              </w:rPr>
              <w:t>-</w:t>
            </w:r>
            <w:r w:rsidRPr="004F2B60">
              <w:rPr>
                <w:color w:val="000000"/>
                <w:sz w:val="24"/>
                <w:szCs w:val="24"/>
              </w:rPr>
              <w:t xml:space="preserve"> снижение доли уличной водопроводной   сети, нуждающейся в замене 1%</w:t>
            </w:r>
            <w:r>
              <w:rPr>
                <w:color w:val="000000"/>
                <w:sz w:val="24"/>
                <w:szCs w:val="24"/>
              </w:rPr>
              <w:t>.</w:t>
            </w:r>
            <w:r w:rsidRPr="004F2B60">
              <w:rPr>
                <w:color w:val="000000"/>
                <w:sz w:val="24"/>
                <w:szCs w:val="24"/>
              </w:rPr>
              <w:t xml:space="preserve">                    </w:t>
            </w:r>
          </w:p>
        </w:tc>
      </w:tr>
      <w:tr w:rsidR="000D7797" w:rsidRPr="007A3E11" w:rsidTr="004D1F75">
        <w:trPr>
          <w:trHeight w:val="990"/>
        </w:trPr>
        <w:tc>
          <w:tcPr>
            <w:tcW w:w="539" w:type="dxa"/>
            <w:vAlign w:val="center"/>
          </w:tcPr>
          <w:p w:rsidR="000D7797" w:rsidRDefault="000D7797" w:rsidP="007D0150">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4533" w:type="dxa"/>
          </w:tcPr>
          <w:p w:rsidR="000D7797" w:rsidRPr="009C50F0" w:rsidRDefault="000D7797" w:rsidP="000D7797">
            <w:pPr>
              <w:rPr>
                <w:bCs/>
                <w:color w:val="000000"/>
                <w:spacing w:val="-15"/>
                <w:sz w:val="24"/>
                <w:szCs w:val="24"/>
              </w:rPr>
            </w:pPr>
            <w:r w:rsidRPr="000D7797">
              <w:rPr>
                <w:rFonts w:ascii="Times New Roman" w:hAnsi="Times New Roman"/>
              </w:rPr>
              <w:t xml:space="preserve">Модернизация напорного коллектора от ул. 60 лет Октября, д.4 до ул. Вокзальная (автостоянка) п. </w:t>
            </w:r>
            <w:proofErr w:type="spellStart"/>
            <w:r w:rsidRPr="000D7797">
              <w:rPr>
                <w:rFonts w:ascii="Times New Roman" w:hAnsi="Times New Roman"/>
              </w:rPr>
              <w:t>Балакирево</w:t>
            </w:r>
            <w:proofErr w:type="spellEnd"/>
          </w:p>
        </w:tc>
        <w:tc>
          <w:tcPr>
            <w:tcW w:w="2749" w:type="dxa"/>
          </w:tcPr>
          <w:p w:rsidR="000D7797" w:rsidRDefault="000D7797" w:rsidP="000A2CF7">
            <w:r w:rsidRPr="008B551E">
              <w:rPr>
                <w:sz w:val="24"/>
                <w:szCs w:val="24"/>
              </w:rPr>
              <w:t>администрация посёлка, ООО «Б</w:t>
            </w:r>
            <w:r>
              <w:rPr>
                <w:sz w:val="24"/>
                <w:szCs w:val="24"/>
              </w:rPr>
              <w:t>ВК</w:t>
            </w:r>
            <w:r w:rsidRPr="008B551E">
              <w:rPr>
                <w:sz w:val="24"/>
                <w:szCs w:val="24"/>
              </w:rPr>
              <w:t>», подрядные организации</w:t>
            </w:r>
          </w:p>
        </w:tc>
        <w:tc>
          <w:tcPr>
            <w:tcW w:w="965" w:type="dxa"/>
            <w:vAlign w:val="center"/>
          </w:tcPr>
          <w:p w:rsidR="000D7797" w:rsidRDefault="000D7797" w:rsidP="000D7797">
            <w:pPr>
              <w:jc w:val="center"/>
              <w:rPr>
                <w:sz w:val="24"/>
                <w:szCs w:val="24"/>
              </w:rPr>
            </w:pPr>
            <w:r>
              <w:rPr>
                <w:sz w:val="24"/>
                <w:szCs w:val="24"/>
              </w:rPr>
              <w:t>Январь 2022</w:t>
            </w:r>
          </w:p>
        </w:tc>
        <w:tc>
          <w:tcPr>
            <w:tcW w:w="1391" w:type="dxa"/>
            <w:vAlign w:val="center"/>
          </w:tcPr>
          <w:p w:rsidR="000D7797" w:rsidRDefault="000D7797" w:rsidP="000A2CF7">
            <w:pPr>
              <w:jc w:val="center"/>
              <w:rPr>
                <w:sz w:val="24"/>
                <w:szCs w:val="24"/>
              </w:rPr>
            </w:pPr>
            <w:r>
              <w:rPr>
                <w:sz w:val="24"/>
                <w:szCs w:val="24"/>
              </w:rPr>
              <w:t>Декабрь 2022</w:t>
            </w:r>
          </w:p>
        </w:tc>
        <w:tc>
          <w:tcPr>
            <w:tcW w:w="1985" w:type="dxa"/>
            <w:vAlign w:val="center"/>
          </w:tcPr>
          <w:p w:rsidR="000D7797" w:rsidRDefault="000D7797" w:rsidP="000A2CF7">
            <w:pPr>
              <w:jc w:val="center"/>
              <w:rPr>
                <w:sz w:val="24"/>
                <w:szCs w:val="24"/>
              </w:rPr>
            </w:pPr>
            <w:r>
              <w:rPr>
                <w:sz w:val="24"/>
                <w:szCs w:val="24"/>
              </w:rPr>
              <w:t xml:space="preserve">Приведение в нормативное состояние объектов водоотведения. Обеспечение населения качественными коммунальными ресурсами. </w:t>
            </w:r>
          </w:p>
        </w:tc>
        <w:tc>
          <w:tcPr>
            <w:tcW w:w="2979" w:type="dxa"/>
            <w:vAlign w:val="center"/>
          </w:tcPr>
          <w:p w:rsidR="000D7797" w:rsidRPr="007A3E11" w:rsidRDefault="000D7797" w:rsidP="000A2CF7">
            <w:pPr>
              <w:rPr>
                <w:color w:val="000000"/>
                <w:sz w:val="24"/>
                <w:szCs w:val="24"/>
              </w:rPr>
            </w:pPr>
            <w:r>
              <w:rPr>
                <w:color w:val="000000"/>
                <w:sz w:val="24"/>
                <w:szCs w:val="24"/>
              </w:rPr>
              <w:t>-</w:t>
            </w:r>
            <w:r w:rsidRPr="004F2B60">
              <w:rPr>
                <w:color w:val="000000"/>
                <w:sz w:val="24"/>
                <w:szCs w:val="24"/>
              </w:rPr>
              <w:t xml:space="preserve"> сокращение уровня износа к</w:t>
            </w:r>
            <w:r>
              <w:rPr>
                <w:color w:val="000000"/>
                <w:sz w:val="24"/>
                <w:szCs w:val="24"/>
              </w:rPr>
              <w:t>оммунальной инфраструктуры 0,5%;</w:t>
            </w:r>
            <w:r w:rsidRPr="004F2B60">
              <w:rPr>
                <w:color w:val="000000"/>
                <w:sz w:val="24"/>
                <w:szCs w:val="24"/>
              </w:rPr>
              <w:t xml:space="preserve">                        </w:t>
            </w:r>
            <w:r>
              <w:rPr>
                <w:color w:val="000000"/>
                <w:sz w:val="24"/>
                <w:szCs w:val="24"/>
              </w:rPr>
              <w:t>-</w:t>
            </w:r>
            <w:r w:rsidRPr="004F2B60">
              <w:rPr>
                <w:color w:val="000000"/>
                <w:sz w:val="24"/>
                <w:szCs w:val="24"/>
              </w:rPr>
              <w:t xml:space="preserve"> снижение доли уличной водопроводной   сети, нуждающейся в замене 1%</w:t>
            </w:r>
            <w:r>
              <w:rPr>
                <w:color w:val="000000"/>
                <w:sz w:val="24"/>
                <w:szCs w:val="24"/>
              </w:rPr>
              <w:t>.</w:t>
            </w:r>
            <w:r w:rsidRPr="004F2B60">
              <w:rPr>
                <w:color w:val="000000"/>
                <w:sz w:val="24"/>
                <w:szCs w:val="24"/>
              </w:rPr>
              <w:t xml:space="preserve">                    </w:t>
            </w:r>
          </w:p>
        </w:tc>
      </w:tr>
    </w:tbl>
    <w:p w:rsidR="007D0150" w:rsidRPr="007D0150" w:rsidRDefault="007D0150" w:rsidP="007D0150">
      <w:pPr>
        <w:pStyle w:val="ConsPlusNormal"/>
        <w:ind w:right="-428"/>
        <w:jc w:val="center"/>
        <w:rPr>
          <w:rFonts w:ascii="Times New Roman" w:hAnsi="Times New Roman" w:cs="Times New Roman"/>
          <w:b/>
          <w:sz w:val="24"/>
          <w:szCs w:val="24"/>
        </w:rPr>
      </w:pPr>
    </w:p>
    <w:p w:rsidR="000D4FD9" w:rsidRDefault="000D4FD9" w:rsidP="000D4FD9">
      <w:pPr>
        <w:tabs>
          <w:tab w:val="left" w:pos="773"/>
          <w:tab w:val="left" w:pos="5173"/>
          <w:tab w:val="left" w:pos="7353"/>
          <w:tab w:val="left" w:pos="8928"/>
          <w:tab w:val="left" w:pos="10408"/>
          <w:tab w:val="left" w:pos="12608"/>
        </w:tabs>
        <w:ind w:left="93"/>
        <w:rPr>
          <w:b/>
          <w:sz w:val="24"/>
          <w:szCs w:val="24"/>
        </w:rPr>
      </w:pPr>
      <w:r w:rsidRPr="00C55810">
        <w:rPr>
          <w:b/>
          <w:sz w:val="24"/>
          <w:szCs w:val="24"/>
        </w:rPr>
        <w:t>С разбивкой по источникам финансирования:</w:t>
      </w:r>
    </w:p>
    <w:tbl>
      <w:tblPr>
        <w:tblW w:w="15138" w:type="dxa"/>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9"/>
        <w:gridCol w:w="4533"/>
        <w:gridCol w:w="2749"/>
        <w:gridCol w:w="965"/>
        <w:gridCol w:w="1108"/>
        <w:gridCol w:w="1275"/>
        <w:gridCol w:w="1134"/>
        <w:gridCol w:w="1276"/>
        <w:gridCol w:w="1559"/>
      </w:tblGrid>
      <w:tr w:rsidR="000D4FD9" w:rsidTr="00B70877">
        <w:tc>
          <w:tcPr>
            <w:tcW w:w="539" w:type="dxa"/>
            <w:vMerge w:val="restart"/>
          </w:tcPr>
          <w:p w:rsidR="000D4FD9" w:rsidRPr="002F29CC" w:rsidRDefault="000D4FD9" w:rsidP="004D1F75">
            <w:pPr>
              <w:pStyle w:val="ConsPlusNormal"/>
              <w:ind w:left="-91" w:right="-96"/>
              <w:jc w:val="center"/>
              <w:rPr>
                <w:rFonts w:ascii="Times New Roman" w:hAnsi="Times New Roman" w:cs="Times New Roman"/>
                <w:b/>
                <w:sz w:val="24"/>
                <w:szCs w:val="24"/>
              </w:rPr>
            </w:pPr>
            <w:r w:rsidRPr="002F29CC">
              <w:rPr>
                <w:rFonts w:ascii="Times New Roman" w:hAnsi="Times New Roman" w:cs="Times New Roman"/>
                <w:b/>
                <w:sz w:val="24"/>
                <w:szCs w:val="24"/>
              </w:rPr>
              <w:t>№№ п.п.</w:t>
            </w:r>
          </w:p>
        </w:tc>
        <w:tc>
          <w:tcPr>
            <w:tcW w:w="4533" w:type="dxa"/>
            <w:vMerge w:val="restart"/>
          </w:tcPr>
          <w:p w:rsidR="000D4FD9" w:rsidRPr="005D4914" w:rsidRDefault="000D4FD9" w:rsidP="004D1F75">
            <w:pPr>
              <w:pStyle w:val="ConsPlusNormal"/>
              <w:jc w:val="center"/>
              <w:rPr>
                <w:rFonts w:ascii="Times New Roman" w:hAnsi="Times New Roman" w:cs="Times New Roman"/>
                <w:b/>
                <w:sz w:val="24"/>
                <w:szCs w:val="24"/>
              </w:rPr>
            </w:pPr>
            <w:r>
              <w:rPr>
                <w:rFonts w:ascii="Times New Roman" w:hAnsi="Times New Roman" w:cs="Times New Roman"/>
                <w:b/>
                <w:sz w:val="24"/>
                <w:szCs w:val="24"/>
              </w:rPr>
              <w:t>Номер и наименование основного мероприятия</w:t>
            </w:r>
          </w:p>
        </w:tc>
        <w:tc>
          <w:tcPr>
            <w:tcW w:w="2749" w:type="dxa"/>
            <w:vMerge w:val="restart"/>
          </w:tcPr>
          <w:p w:rsidR="000D4FD9" w:rsidRPr="005D4914" w:rsidRDefault="000D4FD9" w:rsidP="004D1F75">
            <w:pPr>
              <w:pStyle w:val="ConsPlusNormal"/>
              <w:jc w:val="center"/>
              <w:rPr>
                <w:rFonts w:ascii="Times New Roman" w:hAnsi="Times New Roman" w:cs="Times New Roman"/>
                <w:b/>
                <w:sz w:val="24"/>
                <w:szCs w:val="24"/>
              </w:rPr>
            </w:pPr>
            <w:r>
              <w:rPr>
                <w:rFonts w:ascii="Times New Roman" w:hAnsi="Times New Roman" w:cs="Times New Roman"/>
                <w:b/>
                <w:sz w:val="24"/>
                <w:szCs w:val="24"/>
              </w:rPr>
              <w:t>Ответственный и</w:t>
            </w:r>
            <w:r w:rsidRPr="005D4914">
              <w:rPr>
                <w:rFonts w:ascii="Times New Roman" w:hAnsi="Times New Roman" w:cs="Times New Roman"/>
                <w:b/>
                <w:sz w:val="24"/>
                <w:szCs w:val="24"/>
              </w:rPr>
              <w:t>сполнител</w:t>
            </w:r>
            <w:r>
              <w:rPr>
                <w:rFonts w:ascii="Times New Roman" w:hAnsi="Times New Roman" w:cs="Times New Roman"/>
                <w:b/>
                <w:sz w:val="24"/>
                <w:szCs w:val="24"/>
              </w:rPr>
              <w:t>ь</w:t>
            </w:r>
          </w:p>
        </w:tc>
        <w:tc>
          <w:tcPr>
            <w:tcW w:w="2073" w:type="dxa"/>
            <w:gridSpan w:val="2"/>
            <w:vMerge w:val="restart"/>
          </w:tcPr>
          <w:p w:rsidR="000D4FD9" w:rsidRPr="005D4914" w:rsidRDefault="000D4FD9" w:rsidP="004D1F75">
            <w:pPr>
              <w:pStyle w:val="ConsPlusNormal"/>
              <w:ind w:right="-62"/>
              <w:jc w:val="center"/>
              <w:rPr>
                <w:rFonts w:ascii="Times New Roman" w:hAnsi="Times New Roman" w:cs="Times New Roman"/>
                <w:b/>
                <w:sz w:val="24"/>
                <w:szCs w:val="24"/>
              </w:rPr>
            </w:pPr>
            <w:r w:rsidRPr="005D4914">
              <w:rPr>
                <w:rFonts w:ascii="Times New Roman" w:hAnsi="Times New Roman" w:cs="Times New Roman"/>
                <w:b/>
                <w:sz w:val="24"/>
                <w:szCs w:val="24"/>
              </w:rPr>
              <w:t>Срок</w:t>
            </w:r>
          </w:p>
        </w:tc>
        <w:tc>
          <w:tcPr>
            <w:tcW w:w="1275" w:type="dxa"/>
            <w:vMerge w:val="restart"/>
          </w:tcPr>
          <w:p w:rsidR="000D4FD9" w:rsidRPr="005D4914" w:rsidRDefault="000D4FD9" w:rsidP="004D1F75">
            <w:pPr>
              <w:pStyle w:val="ConsPlusNormal"/>
              <w:rPr>
                <w:rFonts w:ascii="Times New Roman" w:hAnsi="Times New Roman" w:cs="Times New Roman"/>
                <w:b/>
                <w:sz w:val="24"/>
                <w:szCs w:val="24"/>
              </w:rPr>
            </w:pPr>
            <w:r w:rsidRPr="005D4914">
              <w:rPr>
                <w:rFonts w:ascii="Times New Roman" w:hAnsi="Times New Roman" w:cs="Times New Roman"/>
                <w:b/>
                <w:sz w:val="24"/>
                <w:szCs w:val="24"/>
              </w:rPr>
              <w:t>Всего, тыс. руб.</w:t>
            </w:r>
          </w:p>
        </w:tc>
        <w:tc>
          <w:tcPr>
            <w:tcW w:w="3969" w:type="dxa"/>
            <w:gridSpan w:val="3"/>
          </w:tcPr>
          <w:p w:rsidR="000D4FD9" w:rsidRPr="005D4914" w:rsidRDefault="000D4FD9" w:rsidP="004D1F75">
            <w:pPr>
              <w:pStyle w:val="ConsPlusNormal"/>
              <w:rPr>
                <w:rFonts w:ascii="Times New Roman" w:hAnsi="Times New Roman" w:cs="Times New Roman"/>
                <w:b/>
                <w:sz w:val="24"/>
                <w:szCs w:val="24"/>
              </w:rPr>
            </w:pPr>
            <w:r w:rsidRPr="005D4914">
              <w:rPr>
                <w:rFonts w:ascii="Times New Roman" w:hAnsi="Times New Roman" w:cs="Times New Roman"/>
                <w:b/>
                <w:sz w:val="24"/>
                <w:szCs w:val="24"/>
              </w:rPr>
              <w:t>Сумма и источники финансирования</w:t>
            </w:r>
          </w:p>
        </w:tc>
      </w:tr>
      <w:tr w:rsidR="000D4FD9" w:rsidTr="00B70877">
        <w:tc>
          <w:tcPr>
            <w:tcW w:w="539" w:type="dxa"/>
            <w:vMerge/>
          </w:tcPr>
          <w:p w:rsidR="000D4FD9" w:rsidRPr="005D4914" w:rsidRDefault="000D4FD9" w:rsidP="004D1F75">
            <w:pPr>
              <w:rPr>
                <w:b/>
                <w:sz w:val="24"/>
                <w:szCs w:val="24"/>
              </w:rPr>
            </w:pPr>
          </w:p>
        </w:tc>
        <w:tc>
          <w:tcPr>
            <w:tcW w:w="4533" w:type="dxa"/>
            <w:vMerge/>
          </w:tcPr>
          <w:p w:rsidR="000D4FD9" w:rsidRPr="005D4914" w:rsidRDefault="000D4FD9" w:rsidP="004D1F75">
            <w:pPr>
              <w:rPr>
                <w:b/>
                <w:sz w:val="24"/>
                <w:szCs w:val="24"/>
              </w:rPr>
            </w:pPr>
          </w:p>
        </w:tc>
        <w:tc>
          <w:tcPr>
            <w:tcW w:w="2749" w:type="dxa"/>
            <w:vMerge/>
          </w:tcPr>
          <w:p w:rsidR="000D4FD9" w:rsidRPr="005D4914" w:rsidRDefault="000D4FD9" w:rsidP="004D1F75">
            <w:pPr>
              <w:rPr>
                <w:b/>
                <w:sz w:val="24"/>
                <w:szCs w:val="24"/>
              </w:rPr>
            </w:pPr>
          </w:p>
        </w:tc>
        <w:tc>
          <w:tcPr>
            <w:tcW w:w="2073" w:type="dxa"/>
            <w:gridSpan w:val="2"/>
            <w:vMerge/>
          </w:tcPr>
          <w:p w:rsidR="000D4FD9" w:rsidRPr="005D4914" w:rsidRDefault="000D4FD9" w:rsidP="004D1F75">
            <w:pPr>
              <w:rPr>
                <w:b/>
                <w:sz w:val="24"/>
                <w:szCs w:val="24"/>
              </w:rPr>
            </w:pPr>
          </w:p>
        </w:tc>
        <w:tc>
          <w:tcPr>
            <w:tcW w:w="1275" w:type="dxa"/>
            <w:vMerge/>
          </w:tcPr>
          <w:p w:rsidR="000D4FD9" w:rsidRPr="005D4914" w:rsidRDefault="000D4FD9" w:rsidP="004D1F75">
            <w:pPr>
              <w:rPr>
                <w:b/>
                <w:sz w:val="24"/>
                <w:szCs w:val="24"/>
              </w:rPr>
            </w:pPr>
          </w:p>
        </w:tc>
        <w:tc>
          <w:tcPr>
            <w:tcW w:w="1134" w:type="dxa"/>
          </w:tcPr>
          <w:p w:rsidR="000D4FD9" w:rsidRPr="005D4914" w:rsidRDefault="000D4FD9" w:rsidP="004D1F75">
            <w:pPr>
              <w:pStyle w:val="ConsPlusNormal"/>
              <w:jc w:val="center"/>
              <w:rPr>
                <w:rFonts w:ascii="Times New Roman" w:hAnsi="Times New Roman" w:cs="Times New Roman"/>
                <w:b/>
                <w:sz w:val="24"/>
                <w:szCs w:val="24"/>
              </w:rPr>
            </w:pPr>
            <w:r w:rsidRPr="005D4914">
              <w:rPr>
                <w:rFonts w:ascii="Times New Roman" w:hAnsi="Times New Roman" w:cs="Times New Roman"/>
                <w:b/>
                <w:sz w:val="24"/>
                <w:szCs w:val="24"/>
              </w:rPr>
              <w:t>ФБ</w:t>
            </w:r>
          </w:p>
        </w:tc>
        <w:tc>
          <w:tcPr>
            <w:tcW w:w="1276" w:type="dxa"/>
          </w:tcPr>
          <w:p w:rsidR="000D4FD9" w:rsidRPr="005D4914" w:rsidRDefault="000D4FD9" w:rsidP="004D1F75">
            <w:pPr>
              <w:pStyle w:val="ConsPlusNormal"/>
              <w:jc w:val="center"/>
              <w:rPr>
                <w:rFonts w:ascii="Times New Roman" w:hAnsi="Times New Roman" w:cs="Times New Roman"/>
                <w:b/>
                <w:sz w:val="24"/>
                <w:szCs w:val="24"/>
              </w:rPr>
            </w:pPr>
            <w:r w:rsidRPr="005D4914">
              <w:rPr>
                <w:rFonts w:ascii="Times New Roman" w:hAnsi="Times New Roman" w:cs="Times New Roman"/>
                <w:b/>
                <w:sz w:val="24"/>
                <w:szCs w:val="24"/>
              </w:rPr>
              <w:t>ОБ</w:t>
            </w:r>
          </w:p>
        </w:tc>
        <w:tc>
          <w:tcPr>
            <w:tcW w:w="1559" w:type="dxa"/>
          </w:tcPr>
          <w:p w:rsidR="000D4FD9" w:rsidRPr="005D4914" w:rsidRDefault="000D4FD9" w:rsidP="004D1F75">
            <w:pPr>
              <w:pStyle w:val="ConsPlusNormal"/>
              <w:jc w:val="center"/>
              <w:rPr>
                <w:rFonts w:ascii="Times New Roman" w:hAnsi="Times New Roman" w:cs="Times New Roman"/>
                <w:b/>
                <w:sz w:val="24"/>
                <w:szCs w:val="24"/>
              </w:rPr>
            </w:pPr>
            <w:r w:rsidRPr="005D4914">
              <w:rPr>
                <w:rFonts w:ascii="Times New Roman" w:hAnsi="Times New Roman" w:cs="Times New Roman"/>
                <w:b/>
                <w:sz w:val="24"/>
                <w:szCs w:val="24"/>
              </w:rPr>
              <w:t>МБ</w:t>
            </w:r>
          </w:p>
        </w:tc>
      </w:tr>
      <w:tr w:rsidR="000D4FD9" w:rsidTr="00B70877">
        <w:tc>
          <w:tcPr>
            <w:tcW w:w="539" w:type="dxa"/>
          </w:tcPr>
          <w:p w:rsidR="000D4FD9" w:rsidRPr="005D4914" w:rsidRDefault="000D4FD9" w:rsidP="004D1F75">
            <w:pPr>
              <w:rPr>
                <w:b/>
                <w:sz w:val="24"/>
                <w:szCs w:val="24"/>
              </w:rPr>
            </w:pPr>
          </w:p>
        </w:tc>
        <w:tc>
          <w:tcPr>
            <w:tcW w:w="4533" w:type="dxa"/>
          </w:tcPr>
          <w:p w:rsidR="000D4FD9" w:rsidRPr="005D4914" w:rsidRDefault="000D4FD9" w:rsidP="004D1F75">
            <w:pPr>
              <w:rPr>
                <w:b/>
                <w:sz w:val="24"/>
                <w:szCs w:val="24"/>
              </w:rPr>
            </w:pPr>
          </w:p>
        </w:tc>
        <w:tc>
          <w:tcPr>
            <w:tcW w:w="2749" w:type="dxa"/>
          </w:tcPr>
          <w:p w:rsidR="000D4FD9" w:rsidRPr="005D4914" w:rsidRDefault="000D4FD9" w:rsidP="004D1F75">
            <w:pPr>
              <w:rPr>
                <w:b/>
                <w:sz w:val="24"/>
                <w:szCs w:val="24"/>
              </w:rPr>
            </w:pPr>
          </w:p>
        </w:tc>
        <w:tc>
          <w:tcPr>
            <w:tcW w:w="965" w:type="dxa"/>
          </w:tcPr>
          <w:p w:rsidR="000D4FD9" w:rsidRPr="005D4914" w:rsidRDefault="000D4FD9" w:rsidP="004D1F75">
            <w:pPr>
              <w:rPr>
                <w:b/>
                <w:sz w:val="24"/>
                <w:szCs w:val="24"/>
              </w:rPr>
            </w:pPr>
            <w:r>
              <w:rPr>
                <w:b/>
                <w:sz w:val="24"/>
                <w:szCs w:val="24"/>
              </w:rPr>
              <w:t>начала реализации</w:t>
            </w:r>
          </w:p>
        </w:tc>
        <w:tc>
          <w:tcPr>
            <w:tcW w:w="1108" w:type="dxa"/>
          </w:tcPr>
          <w:p w:rsidR="000D4FD9" w:rsidRPr="005D4914" w:rsidRDefault="000D4FD9" w:rsidP="004D1F75">
            <w:pPr>
              <w:rPr>
                <w:b/>
                <w:sz w:val="24"/>
                <w:szCs w:val="24"/>
              </w:rPr>
            </w:pPr>
            <w:r>
              <w:rPr>
                <w:b/>
                <w:sz w:val="24"/>
                <w:szCs w:val="24"/>
              </w:rPr>
              <w:t>окончания реализации</w:t>
            </w:r>
          </w:p>
        </w:tc>
        <w:tc>
          <w:tcPr>
            <w:tcW w:w="1275" w:type="dxa"/>
          </w:tcPr>
          <w:p w:rsidR="000D4FD9" w:rsidRPr="005D4914" w:rsidRDefault="000D4FD9" w:rsidP="004D1F75">
            <w:pPr>
              <w:rPr>
                <w:b/>
                <w:sz w:val="24"/>
                <w:szCs w:val="24"/>
              </w:rPr>
            </w:pPr>
          </w:p>
        </w:tc>
        <w:tc>
          <w:tcPr>
            <w:tcW w:w="1134" w:type="dxa"/>
          </w:tcPr>
          <w:p w:rsidR="000D4FD9" w:rsidRPr="005D4914" w:rsidRDefault="000D4FD9" w:rsidP="004D1F75">
            <w:pPr>
              <w:pStyle w:val="ConsPlusNormal"/>
              <w:jc w:val="center"/>
              <w:rPr>
                <w:rFonts w:ascii="Times New Roman" w:hAnsi="Times New Roman" w:cs="Times New Roman"/>
                <w:b/>
                <w:sz w:val="24"/>
                <w:szCs w:val="24"/>
              </w:rPr>
            </w:pPr>
          </w:p>
        </w:tc>
        <w:tc>
          <w:tcPr>
            <w:tcW w:w="1276" w:type="dxa"/>
          </w:tcPr>
          <w:p w:rsidR="000D4FD9" w:rsidRPr="005D4914" w:rsidRDefault="000D4FD9" w:rsidP="004D1F75">
            <w:pPr>
              <w:pStyle w:val="ConsPlusNormal"/>
              <w:jc w:val="center"/>
              <w:rPr>
                <w:rFonts w:ascii="Times New Roman" w:hAnsi="Times New Roman" w:cs="Times New Roman"/>
                <w:b/>
                <w:sz w:val="24"/>
                <w:szCs w:val="24"/>
              </w:rPr>
            </w:pPr>
          </w:p>
        </w:tc>
        <w:tc>
          <w:tcPr>
            <w:tcW w:w="1559" w:type="dxa"/>
          </w:tcPr>
          <w:p w:rsidR="000D4FD9" w:rsidRPr="005D4914" w:rsidRDefault="000D4FD9" w:rsidP="004D1F75">
            <w:pPr>
              <w:pStyle w:val="ConsPlusNormal"/>
              <w:jc w:val="center"/>
              <w:rPr>
                <w:rFonts w:ascii="Times New Roman" w:hAnsi="Times New Roman" w:cs="Times New Roman"/>
                <w:b/>
                <w:sz w:val="24"/>
                <w:szCs w:val="24"/>
              </w:rPr>
            </w:pPr>
          </w:p>
        </w:tc>
      </w:tr>
      <w:tr w:rsidR="000D4FD9" w:rsidTr="004D1F75">
        <w:trPr>
          <w:trHeight w:val="179"/>
        </w:trPr>
        <w:tc>
          <w:tcPr>
            <w:tcW w:w="15138" w:type="dxa"/>
            <w:gridSpan w:val="9"/>
          </w:tcPr>
          <w:p w:rsidR="000D4FD9" w:rsidRPr="00435D9E" w:rsidRDefault="000D4FD9" w:rsidP="004D1F75">
            <w:pPr>
              <w:pStyle w:val="ConsPlusNormal"/>
              <w:jc w:val="center"/>
              <w:rPr>
                <w:rFonts w:ascii="Times New Roman" w:hAnsi="Times New Roman" w:cs="Times New Roman"/>
                <w:b/>
                <w:sz w:val="24"/>
                <w:szCs w:val="24"/>
              </w:rPr>
            </w:pPr>
            <w:r w:rsidRPr="00435D9E">
              <w:rPr>
                <w:rFonts w:ascii="Times New Roman" w:hAnsi="Times New Roman" w:cs="Times New Roman"/>
                <w:b/>
                <w:sz w:val="24"/>
                <w:szCs w:val="24"/>
              </w:rPr>
              <w:t xml:space="preserve">Модернизация сетей </w:t>
            </w:r>
            <w:r>
              <w:rPr>
                <w:rFonts w:ascii="Times New Roman" w:hAnsi="Times New Roman" w:cs="Times New Roman"/>
                <w:b/>
                <w:sz w:val="24"/>
                <w:szCs w:val="24"/>
              </w:rPr>
              <w:t>водоотведения</w:t>
            </w:r>
          </w:p>
        </w:tc>
      </w:tr>
      <w:tr w:rsidR="000D4FD9" w:rsidTr="00B70877">
        <w:trPr>
          <w:trHeight w:val="990"/>
        </w:trPr>
        <w:tc>
          <w:tcPr>
            <w:tcW w:w="539" w:type="dxa"/>
            <w:vAlign w:val="center"/>
          </w:tcPr>
          <w:p w:rsidR="000D4FD9" w:rsidRDefault="000D4FD9" w:rsidP="000D4FD9">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4533" w:type="dxa"/>
            <w:vAlign w:val="center"/>
          </w:tcPr>
          <w:p w:rsidR="000D4FD9" w:rsidRDefault="000D4FD9" w:rsidP="004D1F75">
            <w:pPr>
              <w:rPr>
                <w:color w:val="000000"/>
                <w:sz w:val="24"/>
                <w:szCs w:val="24"/>
              </w:rPr>
            </w:pPr>
            <w:r w:rsidRPr="00CC4C60">
              <w:rPr>
                <w:rFonts w:ascii="Times New Roman" w:hAnsi="Times New Roman"/>
              </w:rPr>
              <w:t xml:space="preserve">Модернизация сетей водоотведения от КК дома №1 кв-л. Центральный до КК ул. </w:t>
            </w:r>
            <w:proofErr w:type="gramStart"/>
            <w:r w:rsidRPr="00CC4C60">
              <w:rPr>
                <w:rFonts w:ascii="Times New Roman" w:hAnsi="Times New Roman"/>
              </w:rPr>
              <w:t>Лесная</w:t>
            </w:r>
            <w:proofErr w:type="gramEnd"/>
          </w:p>
        </w:tc>
        <w:tc>
          <w:tcPr>
            <w:tcW w:w="2749" w:type="dxa"/>
          </w:tcPr>
          <w:p w:rsidR="000D4FD9" w:rsidRPr="007F36C1" w:rsidRDefault="000D4FD9" w:rsidP="000D4FD9">
            <w:pPr>
              <w:rPr>
                <w:sz w:val="24"/>
                <w:szCs w:val="24"/>
              </w:rPr>
            </w:pPr>
            <w:r w:rsidRPr="007F36C1">
              <w:rPr>
                <w:sz w:val="24"/>
                <w:szCs w:val="24"/>
              </w:rPr>
              <w:t>администрация посёлка, ООО «Б</w:t>
            </w:r>
            <w:r>
              <w:rPr>
                <w:sz w:val="24"/>
                <w:szCs w:val="24"/>
              </w:rPr>
              <w:t>ВК</w:t>
            </w:r>
            <w:r w:rsidRPr="007F36C1">
              <w:rPr>
                <w:sz w:val="24"/>
                <w:szCs w:val="24"/>
              </w:rPr>
              <w:t>», подрядные организации</w:t>
            </w:r>
          </w:p>
        </w:tc>
        <w:tc>
          <w:tcPr>
            <w:tcW w:w="965" w:type="dxa"/>
            <w:vAlign w:val="center"/>
          </w:tcPr>
          <w:p w:rsidR="000D4FD9" w:rsidRDefault="000D4FD9" w:rsidP="000D4FD9">
            <w:pPr>
              <w:pStyle w:val="ConsPlusNormal"/>
              <w:jc w:val="center"/>
              <w:rPr>
                <w:rFonts w:ascii="Times New Roman" w:hAnsi="Times New Roman" w:cs="Times New Roman"/>
                <w:sz w:val="24"/>
                <w:szCs w:val="24"/>
              </w:rPr>
            </w:pPr>
            <w:r>
              <w:rPr>
                <w:rFonts w:ascii="Times New Roman" w:hAnsi="Times New Roman" w:cs="Times New Roman"/>
                <w:sz w:val="24"/>
                <w:szCs w:val="24"/>
              </w:rPr>
              <w:t>Январь 2020</w:t>
            </w:r>
          </w:p>
        </w:tc>
        <w:tc>
          <w:tcPr>
            <w:tcW w:w="1108" w:type="dxa"/>
            <w:vAlign w:val="center"/>
          </w:tcPr>
          <w:p w:rsidR="000D4FD9" w:rsidRDefault="000D4FD9" w:rsidP="000D4FD9">
            <w:pPr>
              <w:pStyle w:val="ConsPlusNormal"/>
              <w:jc w:val="center"/>
              <w:rPr>
                <w:rFonts w:ascii="Times New Roman" w:hAnsi="Times New Roman" w:cs="Times New Roman"/>
                <w:sz w:val="24"/>
                <w:szCs w:val="24"/>
              </w:rPr>
            </w:pPr>
            <w:r>
              <w:rPr>
                <w:rFonts w:ascii="Times New Roman" w:hAnsi="Times New Roman" w:cs="Times New Roman"/>
                <w:sz w:val="24"/>
                <w:szCs w:val="24"/>
              </w:rPr>
              <w:t>Декабрь 2020</w:t>
            </w:r>
          </w:p>
        </w:tc>
        <w:tc>
          <w:tcPr>
            <w:tcW w:w="1275" w:type="dxa"/>
          </w:tcPr>
          <w:p w:rsidR="000D4FD9" w:rsidRPr="00CC4C60" w:rsidRDefault="000D4FD9" w:rsidP="004D1F75">
            <w:pPr>
              <w:jc w:val="center"/>
              <w:rPr>
                <w:rFonts w:ascii="Times New Roman" w:hAnsi="Times New Roman"/>
              </w:rPr>
            </w:pPr>
            <w:r>
              <w:rPr>
                <w:rFonts w:ascii="Times New Roman" w:hAnsi="Times New Roman"/>
              </w:rPr>
              <w:t>940,34221</w:t>
            </w:r>
          </w:p>
        </w:tc>
        <w:tc>
          <w:tcPr>
            <w:tcW w:w="1134" w:type="dxa"/>
          </w:tcPr>
          <w:p w:rsidR="000D4FD9" w:rsidRPr="00CC4C60" w:rsidRDefault="000D4FD9" w:rsidP="004D1F75">
            <w:pPr>
              <w:pStyle w:val="ConsPlusNormal"/>
              <w:jc w:val="center"/>
              <w:rPr>
                <w:rFonts w:ascii="Times New Roman" w:hAnsi="Times New Roman" w:cs="Times New Roman"/>
              </w:rPr>
            </w:pPr>
            <w:r w:rsidRPr="00CC4C60">
              <w:rPr>
                <w:rFonts w:ascii="Times New Roman" w:hAnsi="Times New Roman" w:cs="Times New Roman"/>
              </w:rPr>
              <w:t>0</w:t>
            </w:r>
          </w:p>
        </w:tc>
        <w:tc>
          <w:tcPr>
            <w:tcW w:w="1276" w:type="dxa"/>
          </w:tcPr>
          <w:p w:rsidR="000D4FD9" w:rsidRPr="00CC4C60" w:rsidRDefault="000D4FD9" w:rsidP="004D1F75">
            <w:pPr>
              <w:pStyle w:val="ConsPlusNormal"/>
              <w:jc w:val="center"/>
              <w:rPr>
                <w:rFonts w:ascii="Times New Roman" w:hAnsi="Times New Roman" w:cs="Times New Roman"/>
              </w:rPr>
            </w:pPr>
            <w:r>
              <w:rPr>
                <w:rFonts w:ascii="Times New Roman" w:hAnsi="Times New Roman" w:cs="Times New Roman"/>
              </w:rPr>
              <w:t>761,6771901</w:t>
            </w:r>
          </w:p>
        </w:tc>
        <w:tc>
          <w:tcPr>
            <w:tcW w:w="1559" w:type="dxa"/>
          </w:tcPr>
          <w:p w:rsidR="000D4FD9" w:rsidRPr="00CC4C60" w:rsidRDefault="000D4FD9" w:rsidP="004D1F75">
            <w:pPr>
              <w:jc w:val="center"/>
              <w:rPr>
                <w:rFonts w:ascii="Times New Roman" w:hAnsi="Times New Roman"/>
              </w:rPr>
            </w:pPr>
            <w:r>
              <w:rPr>
                <w:rFonts w:ascii="Times New Roman" w:hAnsi="Times New Roman"/>
              </w:rPr>
              <w:t>178,6650199</w:t>
            </w:r>
          </w:p>
        </w:tc>
      </w:tr>
      <w:tr w:rsidR="000D7797" w:rsidTr="00B70877">
        <w:trPr>
          <w:trHeight w:val="990"/>
        </w:trPr>
        <w:tc>
          <w:tcPr>
            <w:tcW w:w="539" w:type="dxa"/>
            <w:vAlign w:val="center"/>
          </w:tcPr>
          <w:p w:rsidR="000D7797" w:rsidRDefault="000D7797" w:rsidP="004D1F75">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4533" w:type="dxa"/>
          </w:tcPr>
          <w:p w:rsidR="000D7797" w:rsidRPr="009C50F0" w:rsidRDefault="000D7797" w:rsidP="004D1F75">
            <w:pPr>
              <w:jc w:val="both"/>
              <w:rPr>
                <w:bCs/>
                <w:color w:val="000000"/>
                <w:spacing w:val="-15"/>
                <w:sz w:val="24"/>
                <w:szCs w:val="24"/>
              </w:rPr>
            </w:pPr>
            <w:r w:rsidRPr="000D7797">
              <w:rPr>
                <w:rFonts w:ascii="Times New Roman" w:hAnsi="Times New Roman"/>
              </w:rPr>
              <w:t xml:space="preserve">Модернизация напорного коллектора от ул. 60 лет Октября, д.4 до ул. Вокзальная (автостоянка) п. </w:t>
            </w:r>
            <w:proofErr w:type="spellStart"/>
            <w:r w:rsidRPr="000D7797">
              <w:rPr>
                <w:rFonts w:ascii="Times New Roman" w:hAnsi="Times New Roman"/>
              </w:rPr>
              <w:t>Балакирево</w:t>
            </w:r>
            <w:proofErr w:type="spellEnd"/>
          </w:p>
        </w:tc>
        <w:tc>
          <w:tcPr>
            <w:tcW w:w="2749" w:type="dxa"/>
          </w:tcPr>
          <w:p w:rsidR="000D7797" w:rsidRPr="007F36C1" w:rsidRDefault="000D7797" w:rsidP="000A2CF7">
            <w:pPr>
              <w:rPr>
                <w:sz w:val="24"/>
                <w:szCs w:val="24"/>
              </w:rPr>
            </w:pPr>
            <w:r w:rsidRPr="007F36C1">
              <w:rPr>
                <w:sz w:val="24"/>
                <w:szCs w:val="24"/>
              </w:rPr>
              <w:t>администрация посёлка, ООО «Б</w:t>
            </w:r>
            <w:r>
              <w:rPr>
                <w:sz w:val="24"/>
                <w:szCs w:val="24"/>
              </w:rPr>
              <w:t>ВК</w:t>
            </w:r>
            <w:r w:rsidRPr="007F36C1">
              <w:rPr>
                <w:sz w:val="24"/>
                <w:szCs w:val="24"/>
              </w:rPr>
              <w:t>», подрядные организации</w:t>
            </w:r>
          </w:p>
        </w:tc>
        <w:tc>
          <w:tcPr>
            <w:tcW w:w="965" w:type="dxa"/>
            <w:vAlign w:val="center"/>
          </w:tcPr>
          <w:p w:rsidR="000D7797" w:rsidRDefault="000D7797" w:rsidP="000D7797">
            <w:pPr>
              <w:pStyle w:val="ConsPlusNormal"/>
              <w:jc w:val="center"/>
              <w:rPr>
                <w:rFonts w:ascii="Times New Roman" w:hAnsi="Times New Roman" w:cs="Times New Roman"/>
                <w:sz w:val="24"/>
                <w:szCs w:val="24"/>
              </w:rPr>
            </w:pPr>
            <w:r>
              <w:rPr>
                <w:rFonts w:ascii="Times New Roman" w:hAnsi="Times New Roman" w:cs="Times New Roman"/>
                <w:sz w:val="24"/>
                <w:szCs w:val="24"/>
              </w:rPr>
              <w:t>Январь 2022</w:t>
            </w:r>
          </w:p>
        </w:tc>
        <w:tc>
          <w:tcPr>
            <w:tcW w:w="1108" w:type="dxa"/>
            <w:vAlign w:val="center"/>
          </w:tcPr>
          <w:p w:rsidR="000D7797" w:rsidRDefault="000D7797" w:rsidP="000D7797">
            <w:pPr>
              <w:pStyle w:val="ConsPlusNormal"/>
              <w:jc w:val="center"/>
              <w:rPr>
                <w:rFonts w:ascii="Times New Roman" w:hAnsi="Times New Roman" w:cs="Times New Roman"/>
                <w:sz w:val="24"/>
                <w:szCs w:val="24"/>
              </w:rPr>
            </w:pPr>
            <w:r>
              <w:rPr>
                <w:rFonts w:ascii="Times New Roman" w:hAnsi="Times New Roman" w:cs="Times New Roman"/>
                <w:sz w:val="24"/>
                <w:szCs w:val="24"/>
              </w:rPr>
              <w:t>Декабрь 2022</w:t>
            </w:r>
          </w:p>
        </w:tc>
        <w:tc>
          <w:tcPr>
            <w:tcW w:w="1275" w:type="dxa"/>
          </w:tcPr>
          <w:p w:rsidR="000D7797" w:rsidRPr="00CC4C60" w:rsidRDefault="00353CAE" w:rsidP="004D1F75">
            <w:pPr>
              <w:jc w:val="center"/>
              <w:rPr>
                <w:rFonts w:ascii="Times New Roman" w:hAnsi="Times New Roman"/>
              </w:rPr>
            </w:pPr>
            <w:r>
              <w:rPr>
                <w:rFonts w:ascii="Times New Roman" w:hAnsi="Times New Roman"/>
              </w:rPr>
              <w:t>5165,62550</w:t>
            </w:r>
          </w:p>
        </w:tc>
        <w:tc>
          <w:tcPr>
            <w:tcW w:w="1134" w:type="dxa"/>
          </w:tcPr>
          <w:p w:rsidR="000D7797" w:rsidRPr="00CC4C60" w:rsidRDefault="000D7797" w:rsidP="004D1F75">
            <w:pPr>
              <w:pStyle w:val="ConsPlusNormal"/>
              <w:jc w:val="center"/>
              <w:rPr>
                <w:rFonts w:ascii="Times New Roman" w:hAnsi="Times New Roman" w:cs="Times New Roman"/>
              </w:rPr>
            </w:pPr>
            <w:r>
              <w:rPr>
                <w:rFonts w:ascii="Times New Roman" w:hAnsi="Times New Roman" w:cs="Times New Roman"/>
              </w:rPr>
              <w:t>0</w:t>
            </w:r>
          </w:p>
        </w:tc>
        <w:tc>
          <w:tcPr>
            <w:tcW w:w="1276" w:type="dxa"/>
          </w:tcPr>
          <w:p w:rsidR="000D7797" w:rsidRPr="00CC4C60" w:rsidRDefault="00353CAE" w:rsidP="004D1F75">
            <w:pPr>
              <w:pStyle w:val="ConsPlusNormal"/>
              <w:jc w:val="center"/>
              <w:rPr>
                <w:rFonts w:ascii="Times New Roman" w:hAnsi="Times New Roman" w:cs="Times New Roman"/>
              </w:rPr>
            </w:pPr>
            <w:r>
              <w:rPr>
                <w:rFonts w:ascii="Times New Roman" w:hAnsi="Times New Roman" w:cs="Times New Roman"/>
              </w:rPr>
              <w:t>4184,15665</w:t>
            </w:r>
          </w:p>
        </w:tc>
        <w:tc>
          <w:tcPr>
            <w:tcW w:w="1559" w:type="dxa"/>
          </w:tcPr>
          <w:p w:rsidR="000D7797" w:rsidRPr="00CC4C60" w:rsidRDefault="00353CAE" w:rsidP="004D1F75">
            <w:pPr>
              <w:pStyle w:val="ConsPlusNormal"/>
              <w:jc w:val="center"/>
              <w:rPr>
                <w:rFonts w:ascii="Times New Roman" w:hAnsi="Times New Roman" w:cs="Times New Roman"/>
              </w:rPr>
            </w:pPr>
            <w:r>
              <w:rPr>
                <w:rFonts w:ascii="Times New Roman" w:hAnsi="Times New Roman" w:cs="Times New Roman"/>
              </w:rPr>
              <w:t>981,46885</w:t>
            </w:r>
          </w:p>
        </w:tc>
      </w:tr>
    </w:tbl>
    <w:p w:rsidR="00FD6027" w:rsidRDefault="00FD6027">
      <w:pPr>
        <w:pStyle w:val="ConsPlusNormal"/>
        <w:jc w:val="both"/>
      </w:pPr>
    </w:p>
    <w:p w:rsidR="00FD6027" w:rsidRPr="00CC4C60" w:rsidRDefault="00FD6027">
      <w:pPr>
        <w:pStyle w:val="ConsPlusNormal"/>
        <w:jc w:val="both"/>
      </w:pPr>
    </w:p>
    <w:p w:rsidR="00FD6027" w:rsidRPr="00BC321A" w:rsidRDefault="00FD6027">
      <w:pPr>
        <w:pStyle w:val="ConsPlusNormal"/>
        <w:jc w:val="right"/>
        <w:outlineLvl w:val="1"/>
        <w:rPr>
          <w:rFonts w:ascii="Times New Roman" w:hAnsi="Times New Roman" w:cs="Times New Roman"/>
          <w:sz w:val="24"/>
          <w:szCs w:val="24"/>
        </w:rPr>
      </w:pPr>
      <w:r w:rsidRPr="00BC321A">
        <w:rPr>
          <w:rFonts w:ascii="Times New Roman" w:hAnsi="Times New Roman" w:cs="Times New Roman"/>
          <w:sz w:val="24"/>
          <w:szCs w:val="24"/>
        </w:rPr>
        <w:t>Приложение N 4</w:t>
      </w:r>
    </w:p>
    <w:p w:rsidR="00FD6027" w:rsidRPr="00BC321A" w:rsidRDefault="00FD6027">
      <w:pPr>
        <w:pStyle w:val="ConsPlusNormal"/>
        <w:jc w:val="right"/>
        <w:rPr>
          <w:rFonts w:ascii="Times New Roman" w:hAnsi="Times New Roman" w:cs="Times New Roman"/>
          <w:sz w:val="24"/>
          <w:szCs w:val="24"/>
        </w:rPr>
      </w:pPr>
      <w:r w:rsidRPr="00BC321A">
        <w:rPr>
          <w:rFonts w:ascii="Times New Roman" w:hAnsi="Times New Roman" w:cs="Times New Roman"/>
          <w:sz w:val="24"/>
          <w:szCs w:val="24"/>
        </w:rPr>
        <w:t>к Программе</w:t>
      </w:r>
    </w:p>
    <w:p w:rsidR="007D0150" w:rsidRPr="007D0150" w:rsidRDefault="007D0150" w:rsidP="007D0150">
      <w:pPr>
        <w:jc w:val="center"/>
        <w:rPr>
          <w:rFonts w:ascii="Times New Roman" w:hAnsi="Times New Roman"/>
          <w:b/>
          <w:sz w:val="24"/>
          <w:szCs w:val="24"/>
        </w:rPr>
      </w:pPr>
      <w:r w:rsidRPr="007D0150">
        <w:rPr>
          <w:rFonts w:ascii="Times New Roman" w:hAnsi="Times New Roman"/>
          <w:b/>
          <w:sz w:val="24"/>
          <w:szCs w:val="24"/>
        </w:rPr>
        <w:t>ПЕРЕЧЕНЬ МЕРОПРИЯТИЙ МУНИЦИПАЛЬНОЙ ПРОГРАММЫ</w:t>
      </w:r>
    </w:p>
    <w:p w:rsidR="00FD6027" w:rsidRPr="00BC321A" w:rsidRDefault="00FD6027">
      <w:pPr>
        <w:pStyle w:val="ConsPlusNormal"/>
        <w:jc w:val="both"/>
        <w:rPr>
          <w:rFonts w:ascii="Times New Roman" w:hAnsi="Times New Roman" w:cs="Times New Roman"/>
          <w:sz w:val="24"/>
          <w:szCs w:val="24"/>
        </w:rPr>
      </w:pPr>
    </w:p>
    <w:p w:rsidR="00FD6027" w:rsidRPr="00BC321A" w:rsidRDefault="00FD6027" w:rsidP="00BC321A">
      <w:pPr>
        <w:pStyle w:val="ConsPlusNormal"/>
        <w:ind w:right="-428"/>
        <w:jc w:val="center"/>
        <w:rPr>
          <w:rFonts w:ascii="Times New Roman" w:hAnsi="Times New Roman" w:cs="Times New Roman"/>
          <w:b/>
          <w:sz w:val="24"/>
          <w:szCs w:val="24"/>
        </w:rPr>
      </w:pPr>
      <w:bookmarkStart w:id="3" w:name="P483"/>
      <w:bookmarkEnd w:id="3"/>
      <w:r w:rsidRPr="00BC321A">
        <w:rPr>
          <w:rFonts w:ascii="Times New Roman" w:hAnsi="Times New Roman" w:cs="Times New Roman"/>
          <w:b/>
          <w:sz w:val="24"/>
          <w:szCs w:val="24"/>
        </w:rPr>
        <w:t>ПЕРЕЧЕНЬ</w:t>
      </w:r>
    </w:p>
    <w:p w:rsidR="00FD6027" w:rsidRDefault="00FD6027" w:rsidP="00BC321A">
      <w:pPr>
        <w:pStyle w:val="ConsPlusNormal"/>
        <w:ind w:right="-428"/>
        <w:jc w:val="center"/>
        <w:rPr>
          <w:rFonts w:ascii="Times New Roman" w:hAnsi="Times New Roman" w:cs="Times New Roman"/>
          <w:b/>
          <w:sz w:val="24"/>
          <w:szCs w:val="24"/>
        </w:rPr>
      </w:pPr>
      <w:r w:rsidRPr="00BC321A">
        <w:rPr>
          <w:rFonts w:ascii="Times New Roman" w:hAnsi="Times New Roman" w:cs="Times New Roman"/>
          <w:b/>
          <w:sz w:val="24"/>
          <w:szCs w:val="24"/>
        </w:rPr>
        <w:t xml:space="preserve">МЕРОПРИЯТИЙ </w:t>
      </w:r>
      <w:r w:rsidR="007D0150">
        <w:rPr>
          <w:rFonts w:ascii="Times New Roman" w:hAnsi="Times New Roman" w:cs="Times New Roman"/>
          <w:b/>
          <w:sz w:val="24"/>
          <w:szCs w:val="24"/>
        </w:rPr>
        <w:t>МУНИЦИПАЛЬНОЙ ПРОГРАММЫ</w:t>
      </w:r>
      <w:r w:rsidRPr="00BC321A">
        <w:rPr>
          <w:rFonts w:ascii="Times New Roman" w:hAnsi="Times New Roman" w:cs="Times New Roman"/>
          <w:b/>
          <w:sz w:val="24"/>
          <w:szCs w:val="24"/>
        </w:rPr>
        <w:t xml:space="preserve"> ПО СЕТЯМ ВОДО</w:t>
      </w:r>
      <w:r w:rsidR="005D4914">
        <w:rPr>
          <w:rFonts w:ascii="Times New Roman" w:hAnsi="Times New Roman" w:cs="Times New Roman"/>
          <w:b/>
          <w:sz w:val="24"/>
          <w:szCs w:val="24"/>
        </w:rPr>
        <w:t>СНАБЖЕНИЯ</w:t>
      </w:r>
    </w:p>
    <w:p w:rsidR="007D0150" w:rsidRDefault="007D0150" w:rsidP="00BC321A">
      <w:pPr>
        <w:pStyle w:val="ConsPlusNormal"/>
        <w:ind w:right="-428"/>
        <w:jc w:val="center"/>
        <w:rPr>
          <w:rFonts w:ascii="Times New Roman" w:hAnsi="Times New Roman" w:cs="Times New Roman"/>
          <w:b/>
          <w:sz w:val="24"/>
          <w:szCs w:val="24"/>
        </w:rPr>
      </w:pPr>
    </w:p>
    <w:tbl>
      <w:tblPr>
        <w:tblW w:w="15141" w:type="dxa"/>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9"/>
        <w:gridCol w:w="4533"/>
        <w:gridCol w:w="2749"/>
        <w:gridCol w:w="965"/>
        <w:gridCol w:w="1391"/>
        <w:gridCol w:w="1985"/>
        <w:gridCol w:w="2979"/>
      </w:tblGrid>
      <w:tr w:rsidR="007D0150" w:rsidRPr="005D4914" w:rsidTr="004D1F75">
        <w:trPr>
          <w:trHeight w:val="2208"/>
        </w:trPr>
        <w:tc>
          <w:tcPr>
            <w:tcW w:w="539" w:type="dxa"/>
            <w:vMerge w:val="restart"/>
          </w:tcPr>
          <w:p w:rsidR="007D0150" w:rsidRPr="002F29CC" w:rsidRDefault="007D0150" w:rsidP="004D1F75">
            <w:pPr>
              <w:pStyle w:val="ConsPlusNormal"/>
              <w:ind w:left="-91" w:right="-96"/>
              <w:jc w:val="center"/>
              <w:rPr>
                <w:rFonts w:ascii="Times New Roman" w:hAnsi="Times New Roman" w:cs="Times New Roman"/>
                <w:b/>
                <w:sz w:val="24"/>
                <w:szCs w:val="24"/>
              </w:rPr>
            </w:pPr>
            <w:r w:rsidRPr="002F29CC">
              <w:rPr>
                <w:rFonts w:ascii="Times New Roman" w:hAnsi="Times New Roman" w:cs="Times New Roman"/>
                <w:b/>
                <w:sz w:val="24"/>
                <w:szCs w:val="24"/>
              </w:rPr>
              <w:t>№№ п.п.</w:t>
            </w:r>
          </w:p>
        </w:tc>
        <w:tc>
          <w:tcPr>
            <w:tcW w:w="4533" w:type="dxa"/>
            <w:vMerge w:val="restart"/>
          </w:tcPr>
          <w:p w:rsidR="007D0150" w:rsidRPr="005D4914" w:rsidRDefault="007D0150" w:rsidP="004D1F75">
            <w:pPr>
              <w:pStyle w:val="ConsPlusNormal"/>
              <w:jc w:val="center"/>
              <w:rPr>
                <w:rFonts w:ascii="Times New Roman" w:hAnsi="Times New Roman" w:cs="Times New Roman"/>
                <w:b/>
                <w:sz w:val="24"/>
                <w:szCs w:val="24"/>
              </w:rPr>
            </w:pPr>
            <w:r>
              <w:rPr>
                <w:rFonts w:ascii="Times New Roman" w:hAnsi="Times New Roman" w:cs="Times New Roman"/>
                <w:b/>
                <w:sz w:val="24"/>
                <w:szCs w:val="24"/>
              </w:rPr>
              <w:t>Номер и наименование основного мероприятия</w:t>
            </w:r>
          </w:p>
        </w:tc>
        <w:tc>
          <w:tcPr>
            <w:tcW w:w="2749" w:type="dxa"/>
            <w:vMerge w:val="restart"/>
          </w:tcPr>
          <w:p w:rsidR="007D0150" w:rsidRPr="005D4914" w:rsidRDefault="007D0150" w:rsidP="004D1F75">
            <w:pPr>
              <w:pStyle w:val="ConsPlusNormal"/>
              <w:jc w:val="center"/>
              <w:rPr>
                <w:rFonts w:ascii="Times New Roman" w:hAnsi="Times New Roman" w:cs="Times New Roman"/>
                <w:b/>
                <w:sz w:val="24"/>
                <w:szCs w:val="24"/>
              </w:rPr>
            </w:pPr>
            <w:r>
              <w:rPr>
                <w:rFonts w:ascii="Times New Roman" w:hAnsi="Times New Roman" w:cs="Times New Roman"/>
                <w:b/>
                <w:sz w:val="24"/>
                <w:szCs w:val="24"/>
              </w:rPr>
              <w:t>Ответственный и</w:t>
            </w:r>
            <w:r w:rsidRPr="005D4914">
              <w:rPr>
                <w:rFonts w:ascii="Times New Roman" w:hAnsi="Times New Roman" w:cs="Times New Roman"/>
                <w:b/>
                <w:sz w:val="24"/>
                <w:szCs w:val="24"/>
              </w:rPr>
              <w:t>сполнител</w:t>
            </w:r>
            <w:r>
              <w:rPr>
                <w:rFonts w:ascii="Times New Roman" w:hAnsi="Times New Roman" w:cs="Times New Roman"/>
                <w:b/>
                <w:sz w:val="24"/>
                <w:szCs w:val="24"/>
              </w:rPr>
              <w:t>ь</w:t>
            </w:r>
          </w:p>
        </w:tc>
        <w:tc>
          <w:tcPr>
            <w:tcW w:w="2356" w:type="dxa"/>
            <w:gridSpan w:val="2"/>
          </w:tcPr>
          <w:p w:rsidR="007D0150" w:rsidRPr="005D4914" w:rsidRDefault="007D0150" w:rsidP="004D1F75">
            <w:pPr>
              <w:pStyle w:val="ConsPlusNormal"/>
              <w:ind w:right="-62"/>
              <w:jc w:val="center"/>
              <w:rPr>
                <w:rFonts w:ascii="Times New Roman" w:hAnsi="Times New Roman" w:cs="Times New Roman"/>
                <w:b/>
                <w:sz w:val="24"/>
                <w:szCs w:val="24"/>
              </w:rPr>
            </w:pPr>
            <w:r w:rsidRPr="005D4914">
              <w:rPr>
                <w:rFonts w:ascii="Times New Roman" w:hAnsi="Times New Roman" w:cs="Times New Roman"/>
                <w:b/>
                <w:sz w:val="24"/>
                <w:szCs w:val="24"/>
              </w:rPr>
              <w:t>Срок</w:t>
            </w:r>
          </w:p>
        </w:tc>
        <w:tc>
          <w:tcPr>
            <w:tcW w:w="1985" w:type="dxa"/>
            <w:vMerge w:val="restart"/>
          </w:tcPr>
          <w:p w:rsidR="007D0150" w:rsidRPr="005D4914" w:rsidRDefault="007D0150" w:rsidP="004D1F75">
            <w:pPr>
              <w:pStyle w:val="ConsPlusNormal"/>
              <w:jc w:val="center"/>
              <w:rPr>
                <w:rFonts w:ascii="Times New Roman" w:hAnsi="Times New Roman" w:cs="Times New Roman"/>
                <w:b/>
                <w:sz w:val="24"/>
                <w:szCs w:val="24"/>
              </w:rPr>
            </w:pPr>
            <w:r>
              <w:rPr>
                <w:rFonts w:ascii="Times New Roman" w:hAnsi="Times New Roman" w:cs="Times New Roman"/>
                <w:b/>
                <w:sz w:val="24"/>
                <w:szCs w:val="24"/>
              </w:rPr>
              <w:t>Ожидаемый результат (краткое описание)</w:t>
            </w:r>
          </w:p>
        </w:tc>
        <w:tc>
          <w:tcPr>
            <w:tcW w:w="2979" w:type="dxa"/>
            <w:vMerge w:val="restart"/>
          </w:tcPr>
          <w:p w:rsidR="007D0150" w:rsidRPr="005D4914" w:rsidRDefault="007D0150" w:rsidP="004D1F75">
            <w:pPr>
              <w:pStyle w:val="ConsPlusNormal"/>
              <w:jc w:val="center"/>
              <w:rPr>
                <w:rFonts w:ascii="Times New Roman" w:hAnsi="Times New Roman" w:cs="Times New Roman"/>
                <w:b/>
                <w:sz w:val="24"/>
                <w:szCs w:val="24"/>
              </w:rPr>
            </w:pPr>
            <w:r>
              <w:rPr>
                <w:rFonts w:ascii="Times New Roman" w:hAnsi="Times New Roman" w:cs="Times New Roman"/>
                <w:b/>
                <w:sz w:val="24"/>
                <w:szCs w:val="24"/>
              </w:rPr>
              <w:t>Связь мероприятия с показателями программы</w:t>
            </w:r>
          </w:p>
        </w:tc>
      </w:tr>
      <w:tr w:rsidR="007D0150" w:rsidRPr="005D4914" w:rsidTr="004D1F75">
        <w:tc>
          <w:tcPr>
            <w:tcW w:w="539" w:type="dxa"/>
            <w:vMerge/>
          </w:tcPr>
          <w:p w:rsidR="007D0150" w:rsidRPr="005D4914" w:rsidRDefault="007D0150" w:rsidP="004D1F75">
            <w:pPr>
              <w:rPr>
                <w:b/>
                <w:sz w:val="24"/>
                <w:szCs w:val="24"/>
              </w:rPr>
            </w:pPr>
          </w:p>
        </w:tc>
        <w:tc>
          <w:tcPr>
            <w:tcW w:w="4533" w:type="dxa"/>
            <w:vMerge/>
          </w:tcPr>
          <w:p w:rsidR="007D0150" w:rsidRPr="005D4914" w:rsidRDefault="007D0150" w:rsidP="004D1F75">
            <w:pPr>
              <w:rPr>
                <w:b/>
                <w:sz w:val="24"/>
                <w:szCs w:val="24"/>
              </w:rPr>
            </w:pPr>
          </w:p>
        </w:tc>
        <w:tc>
          <w:tcPr>
            <w:tcW w:w="2749" w:type="dxa"/>
            <w:vMerge/>
          </w:tcPr>
          <w:p w:rsidR="007D0150" w:rsidRPr="005D4914" w:rsidRDefault="007D0150" w:rsidP="004D1F75">
            <w:pPr>
              <w:rPr>
                <w:b/>
                <w:sz w:val="24"/>
                <w:szCs w:val="24"/>
              </w:rPr>
            </w:pPr>
          </w:p>
        </w:tc>
        <w:tc>
          <w:tcPr>
            <w:tcW w:w="965" w:type="dxa"/>
          </w:tcPr>
          <w:p w:rsidR="007D0150" w:rsidRPr="005D4914" w:rsidRDefault="007D0150" w:rsidP="004D1F75">
            <w:pPr>
              <w:rPr>
                <w:b/>
                <w:sz w:val="24"/>
                <w:szCs w:val="24"/>
              </w:rPr>
            </w:pPr>
            <w:r>
              <w:rPr>
                <w:b/>
                <w:sz w:val="24"/>
                <w:szCs w:val="24"/>
              </w:rPr>
              <w:t>начала реализации</w:t>
            </w:r>
          </w:p>
        </w:tc>
        <w:tc>
          <w:tcPr>
            <w:tcW w:w="1391" w:type="dxa"/>
          </w:tcPr>
          <w:p w:rsidR="007D0150" w:rsidRPr="005D4914" w:rsidRDefault="007D0150" w:rsidP="004D1F75">
            <w:pPr>
              <w:rPr>
                <w:b/>
                <w:sz w:val="24"/>
                <w:szCs w:val="24"/>
              </w:rPr>
            </w:pPr>
            <w:r>
              <w:rPr>
                <w:b/>
                <w:sz w:val="24"/>
                <w:szCs w:val="24"/>
              </w:rPr>
              <w:t>окончания реализации</w:t>
            </w:r>
          </w:p>
        </w:tc>
        <w:tc>
          <w:tcPr>
            <w:tcW w:w="1985" w:type="dxa"/>
            <w:vMerge/>
          </w:tcPr>
          <w:p w:rsidR="007D0150" w:rsidRPr="005D4914" w:rsidRDefault="007D0150" w:rsidP="004D1F75">
            <w:pPr>
              <w:rPr>
                <w:b/>
                <w:sz w:val="24"/>
                <w:szCs w:val="24"/>
              </w:rPr>
            </w:pPr>
          </w:p>
        </w:tc>
        <w:tc>
          <w:tcPr>
            <w:tcW w:w="2979" w:type="dxa"/>
            <w:vMerge/>
          </w:tcPr>
          <w:p w:rsidR="007D0150" w:rsidRPr="005D4914" w:rsidRDefault="007D0150" w:rsidP="004D1F75">
            <w:pPr>
              <w:pStyle w:val="ConsPlusNormal"/>
              <w:jc w:val="center"/>
              <w:rPr>
                <w:rFonts w:ascii="Times New Roman" w:hAnsi="Times New Roman" w:cs="Times New Roman"/>
                <w:b/>
                <w:sz w:val="24"/>
                <w:szCs w:val="24"/>
              </w:rPr>
            </w:pPr>
          </w:p>
        </w:tc>
      </w:tr>
      <w:tr w:rsidR="007D0150" w:rsidRPr="00435D9E" w:rsidTr="004D1F75">
        <w:trPr>
          <w:trHeight w:val="179"/>
        </w:trPr>
        <w:tc>
          <w:tcPr>
            <w:tcW w:w="15141" w:type="dxa"/>
            <w:gridSpan w:val="7"/>
          </w:tcPr>
          <w:p w:rsidR="007D0150" w:rsidRPr="00435D9E" w:rsidRDefault="007D0150" w:rsidP="004D1F75">
            <w:pPr>
              <w:pStyle w:val="ConsPlusNormal"/>
              <w:jc w:val="center"/>
              <w:rPr>
                <w:rFonts w:ascii="Times New Roman" w:hAnsi="Times New Roman" w:cs="Times New Roman"/>
                <w:b/>
                <w:sz w:val="24"/>
                <w:szCs w:val="24"/>
              </w:rPr>
            </w:pPr>
            <w:r>
              <w:rPr>
                <w:rFonts w:ascii="Times New Roman" w:hAnsi="Times New Roman" w:cs="Times New Roman"/>
                <w:b/>
                <w:sz w:val="24"/>
                <w:szCs w:val="24"/>
              </w:rPr>
              <w:t>Основные мероприятия муниципальной программы</w:t>
            </w:r>
          </w:p>
        </w:tc>
      </w:tr>
      <w:tr w:rsidR="007D0150" w:rsidRPr="00435D9E" w:rsidTr="004D1F75">
        <w:trPr>
          <w:trHeight w:val="179"/>
        </w:trPr>
        <w:tc>
          <w:tcPr>
            <w:tcW w:w="15141" w:type="dxa"/>
            <w:gridSpan w:val="7"/>
          </w:tcPr>
          <w:p w:rsidR="007D0150" w:rsidRPr="00435D9E" w:rsidRDefault="007D0150" w:rsidP="004D1F75">
            <w:pPr>
              <w:pStyle w:val="ConsPlusNormal"/>
              <w:jc w:val="center"/>
              <w:rPr>
                <w:rFonts w:ascii="Times New Roman" w:hAnsi="Times New Roman" w:cs="Times New Roman"/>
                <w:b/>
                <w:sz w:val="24"/>
                <w:szCs w:val="24"/>
              </w:rPr>
            </w:pPr>
            <w:r w:rsidRPr="00435D9E">
              <w:rPr>
                <w:rFonts w:ascii="Times New Roman" w:hAnsi="Times New Roman" w:cs="Times New Roman"/>
                <w:b/>
                <w:sz w:val="24"/>
                <w:szCs w:val="24"/>
              </w:rPr>
              <w:lastRenderedPageBreak/>
              <w:t xml:space="preserve">Модернизация сетей </w:t>
            </w:r>
            <w:r w:rsidR="000D4FD9">
              <w:rPr>
                <w:rFonts w:ascii="Times New Roman" w:hAnsi="Times New Roman" w:cs="Times New Roman"/>
                <w:b/>
                <w:sz w:val="24"/>
                <w:szCs w:val="24"/>
              </w:rPr>
              <w:t>водоснабжения</w:t>
            </w:r>
          </w:p>
        </w:tc>
      </w:tr>
      <w:tr w:rsidR="000D4FD9" w:rsidTr="004D1F75">
        <w:trPr>
          <w:trHeight w:val="990"/>
        </w:trPr>
        <w:tc>
          <w:tcPr>
            <w:tcW w:w="539" w:type="dxa"/>
            <w:vAlign w:val="center"/>
          </w:tcPr>
          <w:p w:rsidR="000D4FD9" w:rsidRDefault="000D4FD9" w:rsidP="000D4FD9">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4533" w:type="dxa"/>
          </w:tcPr>
          <w:p w:rsidR="000D4FD9" w:rsidRPr="006D6745" w:rsidRDefault="000D4FD9" w:rsidP="004D1F75">
            <w:pPr>
              <w:spacing w:after="0" w:line="240" w:lineRule="auto"/>
              <w:rPr>
                <w:rFonts w:ascii="Times New Roman" w:hAnsi="Times New Roman"/>
                <w:sz w:val="24"/>
                <w:szCs w:val="24"/>
              </w:rPr>
            </w:pPr>
            <w:r>
              <w:rPr>
                <w:rFonts w:ascii="Times New Roman" w:hAnsi="Times New Roman"/>
                <w:sz w:val="24"/>
                <w:szCs w:val="24"/>
              </w:rPr>
              <w:t>Модернизация трубопровода холодного водоснабжения от ВК 120/1 (автостоянка) до ВК 205 (ул. Энергетиков)</w:t>
            </w:r>
          </w:p>
        </w:tc>
        <w:tc>
          <w:tcPr>
            <w:tcW w:w="2749" w:type="dxa"/>
          </w:tcPr>
          <w:p w:rsidR="000D4FD9" w:rsidRPr="007F36C1" w:rsidRDefault="000D4FD9" w:rsidP="000D4FD9">
            <w:pPr>
              <w:rPr>
                <w:sz w:val="24"/>
                <w:szCs w:val="24"/>
              </w:rPr>
            </w:pPr>
            <w:r w:rsidRPr="007F36C1">
              <w:rPr>
                <w:sz w:val="24"/>
                <w:szCs w:val="24"/>
              </w:rPr>
              <w:t>администрация посёлка, ООО «Б</w:t>
            </w:r>
            <w:r>
              <w:rPr>
                <w:sz w:val="24"/>
                <w:szCs w:val="24"/>
              </w:rPr>
              <w:t>ВК</w:t>
            </w:r>
            <w:r w:rsidRPr="007F36C1">
              <w:rPr>
                <w:sz w:val="24"/>
                <w:szCs w:val="24"/>
              </w:rPr>
              <w:t>», подрядные организации</w:t>
            </w:r>
          </w:p>
        </w:tc>
        <w:tc>
          <w:tcPr>
            <w:tcW w:w="965" w:type="dxa"/>
            <w:vAlign w:val="center"/>
          </w:tcPr>
          <w:p w:rsidR="000D4FD9" w:rsidRDefault="000D4FD9" w:rsidP="000D4FD9">
            <w:pPr>
              <w:pStyle w:val="ConsPlusNormal"/>
              <w:jc w:val="center"/>
              <w:rPr>
                <w:rFonts w:ascii="Times New Roman" w:hAnsi="Times New Roman" w:cs="Times New Roman"/>
                <w:sz w:val="24"/>
                <w:szCs w:val="24"/>
              </w:rPr>
            </w:pPr>
            <w:r>
              <w:rPr>
                <w:rFonts w:ascii="Times New Roman" w:hAnsi="Times New Roman" w:cs="Times New Roman"/>
                <w:sz w:val="24"/>
                <w:szCs w:val="24"/>
              </w:rPr>
              <w:t>Январь 2020</w:t>
            </w:r>
          </w:p>
        </w:tc>
        <w:tc>
          <w:tcPr>
            <w:tcW w:w="1391" w:type="dxa"/>
            <w:vAlign w:val="center"/>
          </w:tcPr>
          <w:p w:rsidR="000D4FD9" w:rsidRDefault="000D4FD9" w:rsidP="000D4FD9">
            <w:pPr>
              <w:pStyle w:val="ConsPlusNormal"/>
              <w:jc w:val="center"/>
              <w:rPr>
                <w:rFonts w:ascii="Times New Roman" w:hAnsi="Times New Roman" w:cs="Times New Roman"/>
                <w:sz w:val="24"/>
                <w:szCs w:val="24"/>
              </w:rPr>
            </w:pPr>
            <w:r>
              <w:rPr>
                <w:rFonts w:ascii="Times New Roman" w:hAnsi="Times New Roman" w:cs="Times New Roman"/>
                <w:sz w:val="24"/>
                <w:szCs w:val="24"/>
              </w:rPr>
              <w:t>Декабрь 2020</w:t>
            </w:r>
          </w:p>
        </w:tc>
        <w:tc>
          <w:tcPr>
            <w:tcW w:w="1985" w:type="dxa"/>
            <w:vAlign w:val="center"/>
          </w:tcPr>
          <w:p w:rsidR="000D4FD9" w:rsidRDefault="000D4FD9" w:rsidP="000D4FD9">
            <w:pPr>
              <w:jc w:val="center"/>
              <w:rPr>
                <w:sz w:val="24"/>
                <w:szCs w:val="24"/>
              </w:rPr>
            </w:pPr>
            <w:r>
              <w:rPr>
                <w:sz w:val="24"/>
                <w:szCs w:val="24"/>
              </w:rPr>
              <w:t xml:space="preserve">Приведение в нормативное состояние объектов водоснабжения. Обеспечение населения качественными коммунальными ресурсами. </w:t>
            </w:r>
          </w:p>
        </w:tc>
        <w:tc>
          <w:tcPr>
            <w:tcW w:w="2979" w:type="dxa"/>
            <w:vAlign w:val="center"/>
          </w:tcPr>
          <w:p w:rsidR="000D4FD9" w:rsidRPr="007A3E11" w:rsidRDefault="000D4FD9" w:rsidP="004D1F75">
            <w:pPr>
              <w:rPr>
                <w:color w:val="000000"/>
                <w:sz w:val="24"/>
                <w:szCs w:val="24"/>
              </w:rPr>
            </w:pPr>
            <w:r>
              <w:rPr>
                <w:color w:val="000000"/>
                <w:sz w:val="24"/>
                <w:szCs w:val="24"/>
              </w:rPr>
              <w:t>-</w:t>
            </w:r>
            <w:r w:rsidRPr="004F2B60">
              <w:rPr>
                <w:color w:val="000000"/>
                <w:sz w:val="24"/>
                <w:szCs w:val="24"/>
              </w:rPr>
              <w:t xml:space="preserve"> </w:t>
            </w:r>
            <w:proofErr w:type="gramStart"/>
            <w:r w:rsidRPr="004F2B60">
              <w:rPr>
                <w:color w:val="000000"/>
                <w:sz w:val="24"/>
                <w:szCs w:val="24"/>
              </w:rPr>
              <w:t>с</w:t>
            </w:r>
            <w:proofErr w:type="gramEnd"/>
            <w:r w:rsidRPr="004F2B60">
              <w:rPr>
                <w:color w:val="000000"/>
                <w:sz w:val="24"/>
                <w:szCs w:val="24"/>
              </w:rPr>
              <w:t>окращение уровня износа к</w:t>
            </w:r>
            <w:r>
              <w:rPr>
                <w:color w:val="000000"/>
                <w:sz w:val="24"/>
                <w:szCs w:val="24"/>
              </w:rPr>
              <w:t>оммунальной инфраструктуры 0,5%;</w:t>
            </w:r>
            <w:r w:rsidRPr="004F2B60">
              <w:rPr>
                <w:color w:val="000000"/>
                <w:sz w:val="24"/>
                <w:szCs w:val="24"/>
              </w:rPr>
              <w:t xml:space="preserve">                       </w:t>
            </w:r>
            <w:r>
              <w:rPr>
                <w:color w:val="000000"/>
                <w:sz w:val="24"/>
                <w:szCs w:val="24"/>
              </w:rPr>
              <w:t>-</w:t>
            </w:r>
            <w:r w:rsidRPr="004F2B60">
              <w:rPr>
                <w:color w:val="000000"/>
                <w:sz w:val="24"/>
                <w:szCs w:val="24"/>
              </w:rPr>
              <w:t xml:space="preserve"> снижение доли уличной водопроводной   сети, нуждающейся в замене 1%</w:t>
            </w:r>
            <w:r>
              <w:rPr>
                <w:color w:val="000000"/>
                <w:sz w:val="24"/>
                <w:szCs w:val="24"/>
              </w:rPr>
              <w:t>.</w:t>
            </w:r>
            <w:r w:rsidRPr="004F2B60">
              <w:rPr>
                <w:color w:val="000000"/>
                <w:sz w:val="24"/>
                <w:szCs w:val="24"/>
              </w:rPr>
              <w:t xml:space="preserve">                    </w:t>
            </w:r>
          </w:p>
        </w:tc>
      </w:tr>
      <w:tr w:rsidR="000D7797" w:rsidTr="004D1F75">
        <w:trPr>
          <w:trHeight w:val="990"/>
        </w:trPr>
        <w:tc>
          <w:tcPr>
            <w:tcW w:w="539" w:type="dxa"/>
            <w:vAlign w:val="center"/>
          </w:tcPr>
          <w:p w:rsidR="000D7797" w:rsidRDefault="000D7797" w:rsidP="000D4FD9">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4533" w:type="dxa"/>
          </w:tcPr>
          <w:p w:rsidR="000D7797" w:rsidRPr="009C50F0" w:rsidRDefault="000D7797" w:rsidP="004D1F75">
            <w:pPr>
              <w:jc w:val="both"/>
              <w:rPr>
                <w:bCs/>
                <w:color w:val="000000"/>
                <w:spacing w:val="-15"/>
                <w:sz w:val="24"/>
                <w:szCs w:val="24"/>
              </w:rPr>
            </w:pPr>
            <w:r w:rsidRPr="000D7797">
              <w:rPr>
                <w:rFonts w:ascii="Times New Roman" w:hAnsi="Times New Roman"/>
                <w:sz w:val="24"/>
                <w:szCs w:val="24"/>
              </w:rPr>
              <w:t xml:space="preserve">Модернизация трубопровода холодного водоснабжения от ул. Строительная, д.3 до ул. Садовая, д.10 с ремонтом колодцев п. </w:t>
            </w:r>
            <w:proofErr w:type="spellStart"/>
            <w:r w:rsidRPr="000D7797">
              <w:rPr>
                <w:rFonts w:ascii="Times New Roman" w:hAnsi="Times New Roman"/>
                <w:sz w:val="24"/>
                <w:szCs w:val="24"/>
              </w:rPr>
              <w:t>Балакирево</w:t>
            </w:r>
            <w:proofErr w:type="spellEnd"/>
          </w:p>
        </w:tc>
        <w:tc>
          <w:tcPr>
            <w:tcW w:w="2749" w:type="dxa"/>
          </w:tcPr>
          <w:p w:rsidR="000D7797" w:rsidRPr="007F36C1" w:rsidRDefault="000D7797" w:rsidP="000A2CF7">
            <w:pPr>
              <w:rPr>
                <w:sz w:val="24"/>
                <w:szCs w:val="24"/>
              </w:rPr>
            </w:pPr>
            <w:r w:rsidRPr="007F36C1">
              <w:rPr>
                <w:sz w:val="24"/>
                <w:szCs w:val="24"/>
              </w:rPr>
              <w:t>администрация посёлка, ООО «Б</w:t>
            </w:r>
            <w:r>
              <w:rPr>
                <w:sz w:val="24"/>
                <w:szCs w:val="24"/>
              </w:rPr>
              <w:t>ВК</w:t>
            </w:r>
            <w:r w:rsidRPr="007F36C1">
              <w:rPr>
                <w:sz w:val="24"/>
                <w:szCs w:val="24"/>
              </w:rPr>
              <w:t>», подрядные организации</w:t>
            </w:r>
          </w:p>
        </w:tc>
        <w:tc>
          <w:tcPr>
            <w:tcW w:w="965" w:type="dxa"/>
            <w:vAlign w:val="center"/>
          </w:tcPr>
          <w:p w:rsidR="000D7797" w:rsidRDefault="000D7797" w:rsidP="000D7797">
            <w:pPr>
              <w:pStyle w:val="ConsPlusNormal"/>
              <w:jc w:val="center"/>
              <w:rPr>
                <w:rFonts w:ascii="Times New Roman" w:hAnsi="Times New Roman" w:cs="Times New Roman"/>
                <w:sz w:val="24"/>
                <w:szCs w:val="24"/>
              </w:rPr>
            </w:pPr>
            <w:r>
              <w:rPr>
                <w:rFonts w:ascii="Times New Roman" w:hAnsi="Times New Roman" w:cs="Times New Roman"/>
                <w:sz w:val="24"/>
                <w:szCs w:val="24"/>
              </w:rPr>
              <w:t>Январь 2022</w:t>
            </w:r>
          </w:p>
        </w:tc>
        <w:tc>
          <w:tcPr>
            <w:tcW w:w="1391" w:type="dxa"/>
            <w:vAlign w:val="center"/>
          </w:tcPr>
          <w:p w:rsidR="000D7797" w:rsidRDefault="000D7797" w:rsidP="000D7797">
            <w:pPr>
              <w:pStyle w:val="ConsPlusNormal"/>
              <w:jc w:val="center"/>
              <w:rPr>
                <w:rFonts w:ascii="Times New Roman" w:hAnsi="Times New Roman" w:cs="Times New Roman"/>
                <w:sz w:val="24"/>
                <w:szCs w:val="24"/>
              </w:rPr>
            </w:pPr>
            <w:r>
              <w:rPr>
                <w:rFonts w:ascii="Times New Roman" w:hAnsi="Times New Roman" w:cs="Times New Roman"/>
                <w:sz w:val="24"/>
                <w:szCs w:val="24"/>
              </w:rPr>
              <w:t>Декабрь 2022</w:t>
            </w:r>
          </w:p>
        </w:tc>
        <w:tc>
          <w:tcPr>
            <w:tcW w:w="1985" w:type="dxa"/>
            <w:vAlign w:val="center"/>
          </w:tcPr>
          <w:p w:rsidR="000D7797" w:rsidRDefault="000D7797" w:rsidP="000A2CF7">
            <w:pPr>
              <w:jc w:val="center"/>
              <w:rPr>
                <w:sz w:val="24"/>
                <w:szCs w:val="24"/>
              </w:rPr>
            </w:pPr>
            <w:r>
              <w:rPr>
                <w:sz w:val="24"/>
                <w:szCs w:val="24"/>
              </w:rPr>
              <w:t xml:space="preserve">Приведение в нормативное состояние объектов водоснабжения. Обеспечение населения качественными коммунальными ресурсами. </w:t>
            </w:r>
          </w:p>
        </w:tc>
        <w:tc>
          <w:tcPr>
            <w:tcW w:w="2979" w:type="dxa"/>
            <w:vAlign w:val="center"/>
          </w:tcPr>
          <w:p w:rsidR="000D7797" w:rsidRPr="007A3E11" w:rsidRDefault="000D7797" w:rsidP="000A2CF7">
            <w:pPr>
              <w:rPr>
                <w:color w:val="000000"/>
                <w:sz w:val="24"/>
                <w:szCs w:val="24"/>
              </w:rPr>
            </w:pPr>
            <w:r>
              <w:rPr>
                <w:color w:val="000000"/>
                <w:sz w:val="24"/>
                <w:szCs w:val="24"/>
              </w:rPr>
              <w:t>-</w:t>
            </w:r>
            <w:r w:rsidRPr="004F2B60">
              <w:rPr>
                <w:color w:val="000000"/>
                <w:sz w:val="24"/>
                <w:szCs w:val="24"/>
              </w:rPr>
              <w:t xml:space="preserve"> </w:t>
            </w:r>
            <w:proofErr w:type="gramStart"/>
            <w:r w:rsidRPr="004F2B60">
              <w:rPr>
                <w:color w:val="000000"/>
                <w:sz w:val="24"/>
                <w:szCs w:val="24"/>
              </w:rPr>
              <w:t>с</w:t>
            </w:r>
            <w:proofErr w:type="gramEnd"/>
            <w:r w:rsidRPr="004F2B60">
              <w:rPr>
                <w:color w:val="000000"/>
                <w:sz w:val="24"/>
                <w:szCs w:val="24"/>
              </w:rPr>
              <w:t>окращение уровня износа к</w:t>
            </w:r>
            <w:r>
              <w:rPr>
                <w:color w:val="000000"/>
                <w:sz w:val="24"/>
                <w:szCs w:val="24"/>
              </w:rPr>
              <w:t>оммунальной инфраструктуры 0,5%;</w:t>
            </w:r>
            <w:r w:rsidRPr="004F2B60">
              <w:rPr>
                <w:color w:val="000000"/>
                <w:sz w:val="24"/>
                <w:szCs w:val="24"/>
              </w:rPr>
              <w:t xml:space="preserve">                       </w:t>
            </w:r>
            <w:r>
              <w:rPr>
                <w:color w:val="000000"/>
                <w:sz w:val="24"/>
                <w:szCs w:val="24"/>
              </w:rPr>
              <w:t>-</w:t>
            </w:r>
            <w:r w:rsidRPr="004F2B60">
              <w:rPr>
                <w:color w:val="000000"/>
                <w:sz w:val="24"/>
                <w:szCs w:val="24"/>
              </w:rPr>
              <w:t xml:space="preserve"> снижение доли уличной водопроводной   сети, нуждающейся в замене 1%</w:t>
            </w:r>
            <w:r>
              <w:rPr>
                <w:color w:val="000000"/>
                <w:sz w:val="24"/>
                <w:szCs w:val="24"/>
              </w:rPr>
              <w:t>.</w:t>
            </w:r>
            <w:r w:rsidRPr="004F2B60">
              <w:rPr>
                <w:color w:val="000000"/>
                <w:sz w:val="24"/>
                <w:szCs w:val="24"/>
              </w:rPr>
              <w:t xml:space="preserve">                    </w:t>
            </w:r>
          </w:p>
        </w:tc>
      </w:tr>
    </w:tbl>
    <w:p w:rsidR="00D42808" w:rsidRDefault="00D42808" w:rsidP="00D42808">
      <w:pPr>
        <w:tabs>
          <w:tab w:val="left" w:pos="773"/>
          <w:tab w:val="left" w:pos="5173"/>
          <w:tab w:val="left" w:pos="7353"/>
          <w:tab w:val="left" w:pos="8928"/>
          <w:tab w:val="left" w:pos="10408"/>
          <w:tab w:val="left" w:pos="12608"/>
        </w:tabs>
        <w:ind w:left="93"/>
        <w:rPr>
          <w:b/>
          <w:sz w:val="24"/>
          <w:szCs w:val="24"/>
        </w:rPr>
      </w:pPr>
    </w:p>
    <w:p w:rsidR="00D42808" w:rsidRDefault="00D42808" w:rsidP="00D42808">
      <w:pPr>
        <w:tabs>
          <w:tab w:val="left" w:pos="773"/>
          <w:tab w:val="left" w:pos="5173"/>
          <w:tab w:val="left" w:pos="7353"/>
          <w:tab w:val="left" w:pos="8928"/>
          <w:tab w:val="left" w:pos="10408"/>
          <w:tab w:val="left" w:pos="12608"/>
        </w:tabs>
        <w:ind w:left="93"/>
        <w:rPr>
          <w:b/>
          <w:sz w:val="24"/>
          <w:szCs w:val="24"/>
        </w:rPr>
      </w:pPr>
      <w:r w:rsidRPr="00C55810">
        <w:rPr>
          <w:b/>
          <w:sz w:val="24"/>
          <w:szCs w:val="24"/>
        </w:rPr>
        <w:t>С разбивкой по источникам финансирования:</w:t>
      </w:r>
    </w:p>
    <w:tbl>
      <w:tblPr>
        <w:tblW w:w="15138" w:type="dxa"/>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9"/>
        <w:gridCol w:w="4533"/>
        <w:gridCol w:w="2749"/>
        <w:gridCol w:w="965"/>
        <w:gridCol w:w="1108"/>
        <w:gridCol w:w="1275"/>
        <w:gridCol w:w="1134"/>
        <w:gridCol w:w="1276"/>
        <w:gridCol w:w="1559"/>
      </w:tblGrid>
      <w:tr w:rsidR="00D42808" w:rsidTr="00B70877">
        <w:tc>
          <w:tcPr>
            <w:tcW w:w="539" w:type="dxa"/>
            <w:vMerge w:val="restart"/>
          </w:tcPr>
          <w:p w:rsidR="00D42808" w:rsidRPr="002F29CC" w:rsidRDefault="00D42808" w:rsidP="004D1F75">
            <w:pPr>
              <w:pStyle w:val="ConsPlusNormal"/>
              <w:ind w:left="-91" w:right="-96"/>
              <w:jc w:val="center"/>
              <w:rPr>
                <w:rFonts w:ascii="Times New Roman" w:hAnsi="Times New Roman" w:cs="Times New Roman"/>
                <w:b/>
                <w:sz w:val="24"/>
                <w:szCs w:val="24"/>
              </w:rPr>
            </w:pPr>
            <w:r w:rsidRPr="002F29CC">
              <w:rPr>
                <w:rFonts w:ascii="Times New Roman" w:hAnsi="Times New Roman" w:cs="Times New Roman"/>
                <w:b/>
                <w:sz w:val="24"/>
                <w:szCs w:val="24"/>
              </w:rPr>
              <w:t>№№ п.п.</w:t>
            </w:r>
          </w:p>
        </w:tc>
        <w:tc>
          <w:tcPr>
            <w:tcW w:w="4533" w:type="dxa"/>
            <w:vMerge w:val="restart"/>
          </w:tcPr>
          <w:p w:rsidR="00D42808" w:rsidRPr="005D4914" w:rsidRDefault="00D42808" w:rsidP="004D1F75">
            <w:pPr>
              <w:pStyle w:val="ConsPlusNormal"/>
              <w:jc w:val="center"/>
              <w:rPr>
                <w:rFonts w:ascii="Times New Roman" w:hAnsi="Times New Roman" w:cs="Times New Roman"/>
                <w:b/>
                <w:sz w:val="24"/>
                <w:szCs w:val="24"/>
              </w:rPr>
            </w:pPr>
            <w:r>
              <w:rPr>
                <w:rFonts w:ascii="Times New Roman" w:hAnsi="Times New Roman" w:cs="Times New Roman"/>
                <w:b/>
                <w:sz w:val="24"/>
                <w:szCs w:val="24"/>
              </w:rPr>
              <w:t>Номер и наименование основного мероприятия</w:t>
            </w:r>
          </w:p>
        </w:tc>
        <w:tc>
          <w:tcPr>
            <w:tcW w:w="2749" w:type="dxa"/>
            <w:vMerge w:val="restart"/>
          </w:tcPr>
          <w:p w:rsidR="00D42808" w:rsidRPr="005D4914" w:rsidRDefault="00D42808" w:rsidP="004D1F75">
            <w:pPr>
              <w:pStyle w:val="ConsPlusNormal"/>
              <w:jc w:val="center"/>
              <w:rPr>
                <w:rFonts w:ascii="Times New Roman" w:hAnsi="Times New Roman" w:cs="Times New Roman"/>
                <w:b/>
                <w:sz w:val="24"/>
                <w:szCs w:val="24"/>
              </w:rPr>
            </w:pPr>
            <w:r>
              <w:rPr>
                <w:rFonts w:ascii="Times New Roman" w:hAnsi="Times New Roman" w:cs="Times New Roman"/>
                <w:b/>
                <w:sz w:val="24"/>
                <w:szCs w:val="24"/>
              </w:rPr>
              <w:t>Ответственный и</w:t>
            </w:r>
            <w:r w:rsidRPr="005D4914">
              <w:rPr>
                <w:rFonts w:ascii="Times New Roman" w:hAnsi="Times New Roman" w:cs="Times New Roman"/>
                <w:b/>
                <w:sz w:val="24"/>
                <w:szCs w:val="24"/>
              </w:rPr>
              <w:t>сполнител</w:t>
            </w:r>
            <w:r>
              <w:rPr>
                <w:rFonts w:ascii="Times New Roman" w:hAnsi="Times New Roman" w:cs="Times New Roman"/>
                <w:b/>
                <w:sz w:val="24"/>
                <w:szCs w:val="24"/>
              </w:rPr>
              <w:t>ь</w:t>
            </w:r>
          </w:p>
        </w:tc>
        <w:tc>
          <w:tcPr>
            <w:tcW w:w="2073" w:type="dxa"/>
            <w:gridSpan w:val="2"/>
            <w:vMerge w:val="restart"/>
          </w:tcPr>
          <w:p w:rsidR="00D42808" w:rsidRPr="005D4914" w:rsidRDefault="00D42808" w:rsidP="004D1F75">
            <w:pPr>
              <w:pStyle w:val="ConsPlusNormal"/>
              <w:ind w:right="-62"/>
              <w:jc w:val="center"/>
              <w:rPr>
                <w:rFonts w:ascii="Times New Roman" w:hAnsi="Times New Roman" w:cs="Times New Roman"/>
                <w:b/>
                <w:sz w:val="24"/>
                <w:szCs w:val="24"/>
              </w:rPr>
            </w:pPr>
            <w:r w:rsidRPr="005D4914">
              <w:rPr>
                <w:rFonts w:ascii="Times New Roman" w:hAnsi="Times New Roman" w:cs="Times New Roman"/>
                <w:b/>
                <w:sz w:val="24"/>
                <w:szCs w:val="24"/>
              </w:rPr>
              <w:t>Срок</w:t>
            </w:r>
          </w:p>
        </w:tc>
        <w:tc>
          <w:tcPr>
            <w:tcW w:w="1275" w:type="dxa"/>
            <w:vMerge w:val="restart"/>
          </w:tcPr>
          <w:p w:rsidR="00D42808" w:rsidRPr="005D4914" w:rsidRDefault="00D42808" w:rsidP="004D1F75">
            <w:pPr>
              <w:pStyle w:val="ConsPlusNormal"/>
              <w:rPr>
                <w:rFonts w:ascii="Times New Roman" w:hAnsi="Times New Roman" w:cs="Times New Roman"/>
                <w:b/>
                <w:sz w:val="24"/>
                <w:szCs w:val="24"/>
              </w:rPr>
            </w:pPr>
            <w:r w:rsidRPr="005D4914">
              <w:rPr>
                <w:rFonts w:ascii="Times New Roman" w:hAnsi="Times New Roman" w:cs="Times New Roman"/>
                <w:b/>
                <w:sz w:val="24"/>
                <w:szCs w:val="24"/>
              </w:rPr>
              <w:t>Всего, тыс. руб.</w:t>
            </w:r>
          </w:p>
        </w:tc>
        <w:tc>
          <w:tcPr>
            <w:tcW w:w="3969" w:type="dxa"/>
            <w:gridSpan w:val="3"/>
          </w:tcPr>
          <w:p w:rsidR="00D42808" w:rsidRPr="005D4914" w:rsidRDefault="00D42808" w:rsidP="004D1F75">
            <w:pPr>
              <w:pStyle w:val="ConsPlusNormal"/>
              <w:rPr>
                <w:rFonts w:ascii="Times New Roman" w:hAnsi="Times New Roman" w:cs="Times New Roman"/>
                <w:b/>
                <w:sz w:val="24"/>
                <w:szCs w:val="24"/>
              </w:rPr>
            </w:pPr>
            <w:r w:rsidRPr="005D4914">
              <w:rPr>
                <w:rFonts w:ascii="Times New Roman" w:hAnsi="Times New Roman" w:cs="Times New Roman"/>
                <w:b/>
                <w:sz w:val="24"/>
                <w:szCs w:val="24"/>
              </w:rPr>
              <w:t>Сумма и источники финансирования</w:t>
            </w:r>
          </w:p>
        </w:tc>
      </w:tr>
      <w:tr w:rsidR="00D42808" w:rsidTr="00B70877">
        <w:tc>
          <w:tcPr>
            <w:tcW w:w="539" w:type="dxa"/>
            <w:vMerge/>
          </w:tcPr>
          <w:p w:rsidR="00D42808" w:rsidRPr="005D4914" w:rsidRDefault="00D42808" w:rsidP="004D1F75">
            <w:pPr>
              <w:rPr>
                <w:b/>
                <w:sz w:val="24"/>
                <w:szCs w:val="24"/>
              </w:rPr>
            </w:pPr>
          </w:p>
        </w:tc>
        <w:tc>
          <w:tcPr>
            <w:tcW w:w="4533" w:type="dxa"/>
            <w:vMerge/>
          </w:tcPr>
          <w:p w:rsidR="00D42808" w:rsidRPr="005D4914" w:rsidRDefault="00D42808" w:rsidP="004D1F75">
            <w:pPr>
              <w:rPr>
                <w:b/>
                <w:sz w:val="24"/>
                <w:szCs w:val="24"/>
              </w:rPr>
            </w:pPr>
          </w:p>
        </w:tc>
        <w:tc>
          <w:tcPr>
            <w:tcW w:w="2749" w:type="dxa"/>
            <w:vMerge/>
          </w:tcPr>
          <w:p w:rsidR="00D42808" w:rsidRPr="005D4914" w:rsidRDefault="00D42808" w:rsidP="004D1F75">
            <w:pPr>
              <w:rPr>
                <w:b/>
                <w:sz w:val="24"/>
                <w:szCs w:val="24"/>
              </w:rPr>
            </w:pPr>
          </w:p>
        </w:tc>
        <w:tc>
          <w:tcPr>
            <w:tcW w:w="2073" w:type="dxa"/>
            <w:gridSpan w:val="2"/>
            <w:vMerge/>
          </w:tcPr>
          <w:p w:rsidR="00D42808" w:rsidRPr="005D4914" w:rsidRDefault="00D42808" w:rsidP="004D1F75">
            <w:pPr>
              <w:rPr>
                <w:b/>
                <w:sz w:val="24"/>
                <w:szCs w:val="24"/>
              </w:rPr>
            </w:pPr>
          </w:p>
        </w:tc>
        <w:tc>
          <w:tcPr>
            <w:tcW w:w="1275" w:type="dxa"/>
            <w:vMerge/>
          </w:tcPr>
          <w:p w:rsidR="00D42808" w:rsidRPr="005D4914" w:rsidRDefault="00D42808" w:rsidP="004D1F75">
            <w:pPr>
              <w:rPr>
                <w:b/>
                <w:sz w:val="24"/>
                <w:szCs w:val="24"/>
              </w:rPr>
            </w:pPr>
          </w:p>
        </w:tc>
        <w:tc>
          <w:tcPr>
            <w:tcW w:w="1134" w:type="dxa"/>
          </w:tcPr>
          <w:p w:rsidR="00D42808" w:rsidRPr="005D4914" w:rsidRDefault="00D42808" w:rsidP="004D1F75">
            <w:pPr>
              <w:pStyle w:val="ConsPlusNormal"/>
              <w:jc w:val="center"/>
              <w:rPr>
                <w:rFonts w:ascii="Times New Roman" w:hAnsi="Times New Roman" w:cs="Times New Roman"/>
                <w:b/>
                <w:sz w:val="24"/>
                <w:szCs w:val="24"/>
              </w:rPr>
            </w:pPr>
            <w:r w:rsidRPr="005D4914">
              <w:rPr>
                <w:rFonts w:ascii="Times New Roman" w:hAnsi="Times New Roman" w:cs="Times New Roman"/>
                <w:b/>
                <w:sz w:val="24"/>
                <w:szCs w:val="24"/>
              </w:rPr>
              <w:t>ФБ</w:t>
            </w:r>
          </w:p>
        </w:tc>
        <w:tc>
          <w:tcPr>
            <w:tcW w:w="1276" w:type="dxa"/>
          </w:tcPr>
          <w:p w:rsidR="00D42808" w:rsidRPr="005D4914" w:rsidRDefault="00D42808" w:rsidP="004D1F75">
            <w:pPr>
              <w:pStyle w:val="ConsPlusNormal"/>
              <w:jc w:val="center"/>
              <w:rPr>
                <w:rFonts w:ascii="Times New Roman" w:hAnsi="Times New Roman" w:cs="Times New Roman"/>
                <w:b/>
                <w:sz w:val="24"/>
                <w:szCs w:val="24"/>
              </w:rPr>
            </w:pPr>
            <w:r w:rsidRPr="005D4914">
              <w:rPr>
                <w:rFonts w:ascii="Times New Roman" w:hAnsi="Times New Roman" w:cs="Times New Roman"/>
                <w:b/>
                <w:sz w:val="24"/>
                <w:szCs w:val="24"/>
              </w:rPr>
              <w:t>ОБ</w:t>
            </w:r>
          </w:p>
        </w:tc>
        <w:tc>
          <w:tcPr>
            <w:tcW w:w="1559" w:type="dxa"/>
          </w:tcPr>
          <w:p w:rsidR="00D42808" w:rsidRPr="005D4914" w:rsidRDefault="00D42808" w:rsidP="004D1F75">
            <w:pPr>
              <w:pStyle w:val="ConsPlusNormal"/>
              <w:jc w:val="center"/>
              <w:rPr>
                <w:rFonts w:ascii="Times New Roman" w:hAnsi="Times New Roman" w:cs="Times New Roman"/>
                <w:b/>
                <w:sz w:val="24"/>
                <w:szCs w:val="24"/>
              </w:rPr>
            </w:pPr>
            <w:r w:rsidRPr="005D4914">
              <w:rPr>
                <w:rFonts w:ascii="Times New Roman" w:hAnsi="Times New Roman" w:cs="Times New Roman"/>
                <w:b/>
                <w:sz w:val="24"/>
                <w:szCs w:val="24"/>
              </w:rPr>
              <w:t>МБ</w:t>
            </w:r>
          </w:p>
        </w:tc>
      </w:tr>
      <w:tr w:rsidR="00D42808" w:rsidTr="00B70877">
        <w:tc>
          <w:tcPr>
            <w:tcW w:w="539" w:type="dxa"/>
          </w:tcPr>
          <w:p w:rsidR="00D42808" w:rsidRPr="005D4914" w:rsidRDefault="00D42808" w:rsidP="004D1F75">
            <w:pPr>
              <w:rPr>
                <w:b/>
                <w:sz w:val="24"/>
                <w:szCs w:val="24"/>
              </w:rPr>
            </w:pPr>
          </w:p>
        </w:tc>
        <w:tc>
          <w:tcPr>
            <w:tcW w:w="4533" w:type="dxa"/>
          </w:tcPr>
          <w:p w:rsidR="00D42808" w:rsidRPr="005D4914" w:rsidRDefault="00D42808" w:rsidP="004D1F75">
            <w:pPr>
              <w:rPr>
                <w:b/>
                <w:sz w:val="24"/>
                <w:szCs w:val="24"/>
              </w:rPr>
            </w:pPr>
          </w:p>
        </w:tc>
        <w:tc>
          <w:tcPr>
            <w:tcW w:w="2749" w:type="dxa"/>
          </w:tcPr>
          <w:p w:rsidR="00D42808" w:rsidRPr="005D4914" w:rsidRDefault="00D42808" w:rsidP="004D1F75">
            <w:pPr>
              <w:rPr>
                <w:b/>
                <w:sz w:val="24"/>
                <w:szCs w:val="24"/>
              </w:rPr>
            </w:pPr>
          </w:p>
        </w:tc>
        <w:tc>
          <w:tcPr>
            <w:tcW w:w="965" w:type="dxa"/>
          </w:tcPr>
          <w:p w:rsidR="00D42808" w:rsidRPr="005D4914" w:rsidRDefault="00D42808" w:rsidP="004D1F75">
            <w:pPr>
              <w:rPr>
                <w:b/>
                <w:sz w:val="24"/>
                <w:szCs w:val="24"/>
              </w:rPr>
            </w:pPr>
            <w:r>
              <w:rPr>
                <w:b/>
                <w:sz w:val="24"/>
                <w:szCs w:val="24"/>
              </w:rPr>
              <w:t>начала реализации</w:t>
            </w:r>
          </w:p>
        </w:tc>
        <w:tc>
          <w:tcPr>
            <w:tcW w:w="1108" w:type="dxa"/>
          </w:tcPr>
          <w:p w:rsidR="00D42808" w:rsidRPr="005D4914" w:rsidRDefault="00D42808" w:rsidP="004D1F75">
            <w:pPr>
              <w:rPr>
                <w:b/>
                <w:sz w:val="24"/>
                <w:szCs w:val="24"/>
              </w:rPr>
            </w:pPr>
            <w:r>
              <w:rPr>
                <w:b/>
                <w:sz w:val="24"/>
                <w:szCs w:val="24"/>
              </w:rPr>
              <w:t>окончания реализации</w:t>
            </w:r>
          </w:p>
        </w:tc>
        <w:tc>
          <w:tcPr>
            <w:tcW w:w="1275" w:type="dxa"/>
          </w:tcPr>
          <w:p w:rsidR="00D42808" w:rsidRPr="005D4914" w:rsidRDefault="00D42808" w:rsidP="004D1F75">
            <w:pPr>
              <w:rPr>
                <w:b/>
                <w:sz w:val="24"/>
                <w:szCs w:val="24"/>
              </w:rPr>
            </w:pPr>
          </w:p>
        </w:tc>
        <w:tc>
          <w:tcPr>
            <w:tcW w:w="1134" w:type="dxa"/>
          </w:tcPr>
          <w:p w:rsidR="00D42808" w:rsidRPr="005D4914" w:rsidRDefault="00D42808" w:rsidP="004D1F75">
            <w:pPr>
              <w:pStyle w:val="ConsPlusNormal"/>
              <w:jc w:val="center"/>
              <w:rPr>
                <w:rFonts w:ascii="Times New Roman" w:hAnsi="Times New Roman" w:cs="Times New Roman"/>
                <w:b/>
                <w:sz w:val="24"/>
                <w:szCs w:val="24"/>
              </w:rPr>
            </w:pPr>
          </w:p>
        </w:tc>
        <w:tc>
          <w:tcPr>
            <w:tcW w:w="1276" w:type="dxa"/>
          </w:tcPr>
          <w:p w:rsidR="00D42808" w:rsidRPr="005D4914" w:rsidRDefault="00D42808" w:rsidP="004D1F75">
            <w:pPr>
              <w:pStyle w:val="ConsPlusNormal"/>
              <w:jc w:val="center"/>
              <w:rPr>
                <w:rFonts w:ascii="Times New Roman" w:hAnsi="Times New Roman" w:cs="Times New Roman"/>
                <w:b/>
                <w:sz w:val="24"/>
                <w:szCs w:val="24"/>
              </w:rPr>
            </w:pPr>
          </w:p>
        </w:tc>
        <w:tc>
          <w:tcPr>
            <w:tcW w:w="1559" w:type="dxa"/>
          </w:tcPr>
          <w:p w:rsidR="00D42808" w:rsidRPr="005D4914" w:rsidRDefault="00D42808" w:rsidP="004D1F75">
            <w:pPr>
              <w:pStyle w:val="ConsPlusNormal"/>
              <w:jc w:val="center"/>
              <w:rPr>
                <w:rFonts w:ascii="Times New Roman" w:hAnsi="Times New Roman" w:cs="Times New Roman"/>
                <w:b/>
                <w:sz w:val="24"/>
                <w:szCs w:val="24"/>
              </w:rPr>
            </w:pPr>
          </w:p>
        </w:tc>
      </w:tr>
      <w:tr w:rsidR="00D42808" w:rsidTr="004D1F75">
        <w:trPr>
          <w:trHeight w:val="179"/>
        </w:trPr>
        <w:tc>
          <w:tcPr>
            <w:tcW w:w="15138" w:type="dxa"/>
            <w:gridSpan w:val="9"/>
          </w:tcPr>
          <w:p w:rsidR="00D42808" w:rsidRPr="00435D9E" w:rsidRDefault="00D42808" w:rsidP="004D1F75">
            <w:pPr>
              <w:pStyle w:val="ConsPlusNormal"/>
              <w:jc w:val="center"/>
              <w:rPr>
                <w:rFonts w:ascii="Times New Roman" w:hAnsi="Times New Roman" w:cs="Times New Roman"/>
                <w:b/>
                <w:sz w:val="24"/>
                <w:szCs w:val="24"/>
              </w:rPr>
            </w:pPr>
            <w:r w:rsidRPr="00435D9E">
              <w:rPr>
                <w:rFonts w:ascii="Times New Roman" w:hAnsi="Times New Roman" w:cs="Times New Roman"/>
                <w:b/>
                <w:sz w:val="24"/>
                <w:szCs w:val="24"/>
              </w:rPr>
              <w:t xml:space="preserve">Модернизация сетей </w:t>
            </w:r>
            <w:r>
              <w:rPr>
                <w:rFonts w:ascii="Times New Roman" w:hAnsi="Times New Roman" w:cs="Times New Roman"/>
                <w:b/>
                <w:sz w:val="24"/>
                <w:szCs w:val="24"/>
              </w:rPr>
              <w:t>водоснабжения</w:t>
            </w:r>
          </w:p>
        </w:tc>
      </w:tr>
      <w:tr w:rsidR="00D42808" w:rsidTr="00B70877">
        <w:trPr>
          <w:trHeight w:val="990"/>
        </w:trPr>
        <w:tc>
          <w:tcPr>
            <w:tcW w:w="539" w:type="dxa"/>
            <w:vAlign w:val="center"/>
          </w:tcPr>
          <w:p w:rsidR="00D42808" w:rsidRDefault="00D42808" w:rsidP="004D1F75">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4533" w:type="dxa"/>
          </w:tcPr>
          <w:p w:rsidR="00D42808" w:rsidRPr="006D6745" w:rsidRDefault="00D42808" w:rsidP="004D1F75">
            <w:pPr>
              <w:spacing w:after="0" w:line="240" w:lineRule="auto"/>
              <w:rPr>
                <w:rFonts w:ascii="Times New Roman" w:hAnsi="Times New Roman"/>
                <w:sz w:val="24"/>
                <w:szCs w:val="24"/>
              </w:rPr>
            </w:pPr>
            <w:r>
              <w:rPr>
                <w:rFonts w:ascii="Times New Roman" w:hAnsi="Times New Roman"/>
                <w:sz w:val="24"/>
                <w:szCs w:val="24"/>
              </w:rPr>
              <w:t>Модернизация трубопровода холодного водоснабжения от ВК 120/1 (автостоянка) до ВК 205 (ул. Энергетиков)</w:t>
            </w:r>
          </w:p>
        </w:tc>
        <w:tc>
          <w:tcPr>
            <w:tcW w:w="2749" w:type="dxa"/>
          </w:tcPr>
          <w:p w:rsidR="00D42808" w:rsidRPr="007F36C1" w:rsidRDefault="00D42808" w:rsidP="004D1F75">
            <w:pPr>
              <w:rPr>
                <w:sz w:val="24"/>
                <w:szCs w:val="24"/>
              </w:rPr>
            </w:pPr>
            <w:r w:rsidRPr="007F36C1">
              <w:rPr>
                <w:sz w:val="24"/>
                <w:szCs w:val="24"/>
              </w:rPr>
              <w:t>администрация посёлка, ООО «Б</w:t>
            </w:r>
            <w:r>
              <w:rPr>
                <w:sz w:val="24"/>
                <w:szCs w:val="24"/>
              </w:rPr>
              <w:t>ВК</w:t>
            </w:r>
            <w:r w:rsidRPr="007F36C1">
              <w:rPr>
                <w:sz w:val="24"/>
                <w:szCs w:val="24"/>
              </w:rPr>
              <w:t>», подрядные организации</w:t>
            </w:r>
          </w:p>
        </w:tc>
        <w:tc>
          <w:tcPr>
            <w:tcW w:w="965" w:type="dxa"/>
            <w:vAlign w:val="center"/>
          </w:tcPr>
          <w:p w:rsidR="00D42808" w:rsidRDefault="00D42808" w:rsidP="004D1F75">
            <w:pPr>
              <w:pStyle w:val="ConsPlusNormal"/>
              <w:jc w:val="center"/>
              <w:rPr>
                <w:rFonts w:ascii="Times New Roman" w:hAnsi="Times New Roman" w:cs="Times New Roman"/>
                <w:sz w:val="24"/>
                <w:szCs w:val="24"/>
              </w:rPr>
            </w:pPr>
            <w:r>
              <w:rPr>
                <w:rFonts w:ascii="Times New Roman" w:hAnsi="Times New Roman" w:cs="Times New Roman"/>
                <w:sz w:val="24"/>
                <w:szCs w:val="24"/>
              </w:rPr>
              <w:t>Январь 2020</w:t>
            </w:r>
          </w:p>
        </w:tc>
        <w:tc>
          <w:tcPr>
            <w:tcW w:w="1108" w:type="dxa"/>
            <w:vAlign w:val="center"/>
          </w:tcPr>
          <w:p w:rsidR="00D42808" w:rsidRDefault="00D42808" w:rsidP="004D1F75">
            <w:pPr>
              <w:pStyle w:val="ConsPlusNormal"/>
              <w:jc w:val="center"/>
              <w:rPr>
                <w:rFonts w:ascii="Times New Roman" w:hAnsi="Times New Roman" w:cs="Times New Roman"/>
                <w:sz w:val="24"/>
                <w:szCs w:val="24"/>
              </w:rPr>
            </w:pPr>
            <w:r>
              <w:rPr>
                <w:rFonts w:ascii="Times New Roman" w:hAnsi="Times New Roman" w:cs="Times New Roman"/>
                <w:sz w:val="24"/>
                <w:szCs w:val="24"/>
              </w:rPr>
              <w:t>Декабрь 2020</w:t>
            </w:r>
          </w:p>
        </w:tc>
        <w:tc>
          <w:tcPr>
            <w:tcW w:w="1275" w:type="dxa"/>
          </w:tcPr>
          <w:p w:rsidR="00D42808" w:rsidRPr="006D6745" w:rsidRDefault="00D42808" w:rsidP="004D1F75">
            <w:pPr>
              <w:spacing w:after="0" w:line="240" w:lineRule="auto"/>
              <w:jc w:val="center"/>
              <w:rPr>
                <w:rFonts w:ascii="Times New Roman" w:hAnsi="Times New Roman"/>
                <w:sz w:val="24"/>
                <w:szCs w:val="24"/>
              </w:rPr>
            </w:pPr>
            <w:r>
              <w:rPr>
                <w:rFonts w:ascii="Times New Roman" w:hAnsi="Times New Roman"/>
                <w:sz w:val="24"/>
                <w:szCs w:val="24"/>
              </w:rPr>
              <w:t>2225,83505</w:t>
            </w:r>
          </w:p>
        </w:tc>
        <w:tc>
          <w:tcPr>
            <w:tcW w:w="1134" w:type="dxa"/>
          </w:tcPr>
          <w:p w:rsidR="00D42808" w:rsidRPr="005D4914" w:rsidRDefault="00D42808" w:rsidP="004D1F7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D42808" w:rsidRPr="005D4914" w:rsidRDefault="00D42808" w:rsidP="004D1F75">
            <w:pPr>
              <w:pStyle w:val="ConsPlusNormal"/>
              <w:jc w:val="center"/>
              <w:rPr>
                <w:rFonts w:ascii="Times New Roman" w:hAnsi="Times New Roman" w:cs="Times New Roman"/>
                <w:sz w:val="24"/>
                <w:szCs w:val="24"/>
              </w:rPr>
            </w:pPr>
            <w:r>
              <w:rPr>
                <w:rFonts w:ascii="Times New Roman" w:hAnsi="Times New Roman" w:cs="Times New Roman"/>
                <w:sz w:val="24"/>
                <w:szCs w:val="24"/>
              </w:rPr>
              <w:t>1802,9263905</w:t>
            </w:r>
          </w:p>
        </w:tc>
        <w:tc>
          <w:tcPr>
            <w:tcW w:w="1559" w:type="dxa"/>
          </w:tcPr>
          <w:p w:rsidR="00D42808" w:rsidRPr="006D6745" w:rsidRDefault="00D42808" w:rsidP="004D1F75">
            <w:pPr>
              <w:spacing w:after="0" w:line="240" w:lineRule="auto"/>
              <w:jc w:val="center"/>
              <w:rPr>
                <w:rFonts w:ascii="Times New Roman" w:hAnsi="Times New Roman"/>
                <w:sz w:val="24"/>
                <w:szCs w:val="24"/>
              </w:rPr>
            </w:pPr>
            <w:r>
              <w:rPr>
                <w:rFonts w:ascii="Times New Roman" w:hAnsi="Times New Roman"/>
                <w:sz w:val="24"/>
                <w:szCs w:val="24"/>
              </w:rPr>
              <w:t>422,9086595</w:t>
            </w:r>
          </w:p>
        </w:tc>
      </w:tr>
      <w:tr w:rsidR="000D7797" w:rsidTr="00B70877">
        <w:trPr>
          <w:trHeight w:val="990"/>
        </w:trPr>
        <w:tc>
          <w:tcPr>
            <w:tcW w:w="539" w:type="dxa"/>
            <w:vAlign w:val="center"/>
          </w:tcPr>
          <w:p w:rsidR="000D7797" w:rsidRDefault="000D7797" w:rsidP="004D1F75">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4533" w:type="dxa"/>
          </w:tcPr>
          <w:p w:rsidR="000D7797" w:rsidRPr="009C50F0" w:rsidRDefault="000D7797" w:rsidP="004D1F75">
            <w:pPr>
              <w:jc w:val="both"/>
              <w:rPr>
                <w:bCs/>
                <w:color w:val="000000"/>
                <w:spacing w:val="-15"/>
                <w:sz w:val="24"/>
                <w:szCs w:val="24"/>
              </w:rPr>
            </w:pPr>
            <w:r w:rsidRPr="000D7797">
              <w:rPr>
                <w:rFonts w:ascii="Times New Roman" w:hAnsi="Times New Roman"/>
                <w:sz w:val="24"/>
                <w:szCs w:val="24"/>
              </w:rPr>
              <w:t xml:space="preserve">Модернизация трубопровода холодного водоснабжения от ул. Строительная, д.3 до ул. Садовая, д.10 с ремонтом колодцев п. </w:t>
            </w:r>
            <w:proofErr w:type="spellStart"/>
            <w:r w:rsidRPr="000D7797">
              <w:rPr>
                <w:rFonts w:ascii="Times New Roman" w:hAnsi="Times New Roman"/>
                <w:sz w:val="24"/>
                <w:szCs w:val="24"/>
              </w:rPr>
              <w:t>Балакирево</w:t>
            </w:r>
            <w:proofErr w:type="spellEnd"/>
          </w:p>
        </w:tc>
        <w:tc>
          <w:tcPr>
            <w:tcW w:w="2749" w:type="dxa"/>
          </w:tcPr>
          <w:p w:rsidR="000D7797" w:rsidRPr="007F36C1" w:rsidRDefault="000D7797" w:rsidP="000A2CF7">
            <w:pPr>
              <w:rPr>
                <w:sz w:val="24"/>
                <w:szCs w:val="24"/>
              </w:rPr>
            </w:pPr>
            <w:r w:rsidRPr="007F36C1">
              <w:rPr>
                <w:sz w:val="24"/>
                <w:szCs w:val="24"/>
              </w:rPr>
              <w:t>администрация посёлка, ООО «Б</w:t>
            </w:r>
            <w:r>
              <w:rPr>
                <w:sz w:val="24"/>
                <w:szCs w:val="24"/>
              </w:rPr>
              <w:t>ВК</w:t>
            </w:r>
            <w:r w:rsidRPr="007F36C1">
              <w:rPr>
                <w:sz w:val="24"/>
                <w:szCs w:val="24"/>
              </w:rPr>
              <w:t>», подрядные организации</w:t>
            </w:r>
          </w:p>
        </w:tc>
        <w:tc>
          <w:tcPr>
            <w:tcW w:w="965" w:type="dxa"/>
            <w:vAlign w:val="center"/>
          </w:tcPr>
          <w:p w:rsidR="000D7797" w:rsidRDefault="000D7797" w:rsidP="000D7797">
            <w:pPr>
              <w:pStyle w:val="ConsPlusNormal"/>
              <w:jc w:val="center"/>
              <w:rPr>
                <w:rFonts w:ascii="Times New Roman" w:hAnsi="Times New Roman" w:cs="Times New Roman"/>
                <w:sz w:val="24"/>
                <w:szCs w:val="24"/>
              </w:rPr>
            </w:pPr>
            <w:r>
              <w:rPr>
                <w:rFonts w:ascii="Times New Roman" w:hAnsi="Times New Roman" w:cs="Times New Roman"/>
                <w:sz w:val="24"/>
                <w:szCs w:val="24"/>
              </w:rPr>
              <w:t>Январь 2022</w:t>
            </w:r>
          </w:p>
        </w:tc>
        <w:tc>
          <w:tcPr>
            <w:tcW w:w="1108" w:type="dxa"/>
            <w:vAlign w:val="center"/>
          </w:tcPr>
          <w:p w:rsidR="000D7797" w:rsidRDefault="000D7797" w:rsidP="000A2CF7">
            <w:pPr>
              <w:pStyle w:val="ConsPlusNormal"/>
              <w:jc w:val="center"/>
              <w:rPr>
                <w:rFonts w:ascii="Times New Roman" w:hAnsi="Times New Roman" w:cs="Times New Roman"/>
                <w:sz w:val="24"/>
                <w:szCs w:val="24"/>
              </w:rPr>
            </w:pPr>
            <w:r>
              <w:rPr>
                <w:rFonts w:ascii="Times New Roman" w:hAnsi="Times New Roman" w:cs="Times New Roman"/>
                <w:sz w:val="24"/>
                <w:szCs w:val="24"/>
              </w:rPr>
              <w:t>Декабрь 2022</w:t>
            </w:r>
          </w:p>
        </w:tc>
        <w:tc>
          <w:tcPr>
            <w:tcW w:w="1275" w:type="dxa"/>
          </w:tcPr>
          <w:p w:rsidR="000D7797" w:rsidRPr="006D6745" w:rsidRDefault="000D7797" w:rsidP="00353CAE">
            <w:pPr>
              <w:spacing w:after="0" w:line="240" w:lineRule="auto"/>
              <w:jc w:val="center"/>
              <w:rPr>
                <w:rFonts w:ascii="Times New Roman" w:hAnsi="Times New Roman"/>
                <w:sz w:val="24"/>
                <w:szCs w:val="24"/>
              </w:rPr>
            </w:pPr>
            <w:r>
              <w:rPr>
                <w:rFonts w:ascii="Times New Roman" w:hAnsi="Times New Roman"/>
                <w:sz w:val="24"/>
                <w:szCs w:val="24"/>
              </w:rPr>
              <w:t>2</w:t>
            </w:r>
            <w:r w:rsidR="00353CAE">
              <w:rPr>
                <w:rFonts w:ascii="Times New Roman" w:hAnsi="Times New Roman"/>
                <w:sz w:val="24"/>
                <w:szCs w:val="24"/>
              </w:rPr>
              <w:t>4</w:t>
            </w:r>
            <w:r>
              <w:rPr>
                <w:rFonts w:ascii="Times New Roman" w:hAnsi="Times New Roman"/>
                <w:sz w:val="24"/>
                <w:szCs w:val="24"/>
              </w:rPr>
              <w:t>64,</w:t>
            </w:r>
            <w:r w:rsidR="00353CAE">
              <w:rPr>
                <w:rFonts w:ascii="Times New Roman" w:hAnsi="Times New Roman"/>
                <w:sz w:val="24"/>
                <w:szCs w:val="24"/>
              </w:rPr>
              <w:t>321</w:t>
            </w:r>
          </w:p>
        </w:tc>
        <w:tc>
          <w:tcPr>
            <w:tcW w:w="1134" w:type="dxa"/>
          </w:tcPr>
          <w:p w:rsidR="000D7797" w:rsidRDefault="000D7797" w:rsidP="004D1F7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0D7797" w:rsidRDefault="00353CAE" w:rsidP="004D1F75">
            <w:pPr>
              <w:pStyle w:val="ConsPlusNormal"/>
              <w:jc w:val="center"/>
              <w:rPr>
                <w:rFonts w:ascii="Times New Roman" w:hAnsi="Times New Roman" w:cs="Times New Roman"/>
                <w:sz w:val="24"/>
                <w:szCs w:val="24"/>
              </w:rPr>
            </w:pPr>
            <w:r>
              <w:rPr>
                <w:rFonts w:ascii="Times New Roman" w:hAnsi="Times New Roman" w:cs="Times New Roman"/>
                <w:sz w:val="24"/>
                <w:szCs w:val="24"/>
              </w:rPr>
              <w:t>1996,100</w:t>
            </w:r>
          </w:p>
        </w:tc>
        <w:tc>
          <w:tcPr>
            <w:tcW w:w="1559" w:type="dxa"/>
          </w:tcPr>
          <w:p w:rsidR="000D7797" w:rsidRDefault="00353CAE" w:rsidP="004D1F75">
            <w:pPr>
              <w:pStyle w:val="ConsPlusNormal"/>
              <w:jc w:val="center"/>
              <w:rPr>
                <w:rFonts w:ascii="Times New Roman" w:hAnsi="Times New Roman" w:cs="Times New Roman"/>
                <w:sz w:val="24"/>
                <w:szCs w:val="24"/>
              </w:rPr>
            </w:pPr>
            <w:r>
              <w:rPr>
                <w:rFonts w:ascii="Times New Roman" w:hAnsi="Times New Roman" w:cs="Times New Roman"/>
                <w:sz w:val="24"/>
                <w:szCs w:val="24"/>
              </w:rPr>
              <w:t>468,221</w:t>
            </w:r>
          </w:p>
        </w:tc>
      </w:tr>
    </w:tbl>
    <w:p w:rsidR="007D0150" w:rsidRDefault="007D0150" w:rsidP="00BC321A">
      <w:pPr>
        <w:pStyle w:val="ConsPlusNormal"/>
        <w:ind w:right="-428"/>
        <w:jc w:val="center"/>
      </w:pPr>
    </w:p>
    <w:p w:rsidR="00FD6027" w:rsidRDefault="00FD6027">
      <w:pPr>
        <w:pStyle w:val="ConsPlusNormal"/>
        <w:jc w:val="both"/>
      </w:pPr>
    </w:p>
    <w:sectPr w:rsidR="00FD6027" w:rsidSect="005D4914">
      <w:pgSz w:w="16838" w:h="11905" w:orient="landscape"/>
      <w:pgMar w:top="851" w:right="1134" w:bottom="851" w:left="1134"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604C" w:rsidRDefault="0002604C" w:rsidP="00246124">
      <w:pPr>
        <w:spacing w:after="0" w:line="240" w:lineRule="auto"/>
      </w:pPr>
      <w:r>
        <w:separator/>
      </w:r>
    </w:p>
  </w:endnote>
  <w:endnote w:type="continuationSeparator" w:id="1">
    <w:p w:rsidR="0002604C" w:rsidRDefault="0002604C" w:rsidP="002461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604C" w:rsidRDefault="0002604C" w:rsidP="00246124">
      <w:pPr>
        <w:spacing w:after="0" w:line="240" w:lineRule="auto"/>
      </w:pPr>
      <w:r>
        <w:separator/>
      </w:r>
    </w:p>
  </w:footnote>
  <w:footnote w:type="continuationSeparator" w:id="1">
    <w:p w:rsidR="0002604C" w:rsidRDefault="0002604C" w:rsidP="002461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20055"/>
    <w:multiLevelType w:val="hybridMultilevel"/>
    <w:tmpl w:val="B9A2F08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27467141"/>
    <w:multiLevelType w:val="hybridMultilevel"/>
    <w:tmpl w:val="42121A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C8D6B5E"/>
    <w:multiLevelType w:val="hybridMultilevel"/>
    <w:tmpl w:val="9F80732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D6027"/>
    <w:rsid w:val="0002604C"/>
    <w:rsid w:val="00043E15"/>
    <w:rsid w:val="000462C1"/>
    <w:rsid w:val="0005288D"/>
    <w:rsid w:val="00056181"/>
    <w:rsid w:val="00073DBB"/>
    <w:rsid w:val="00073E67"/>
    <w:rsid w:val="000A2CF7"/>
    <w:rsid w:val="000A2E57"/>
    <w:rsid w:val="000A4B72"/>
    <w:rsid w:val="000B6EE8"/>
    <w:rsid w:val="000C4C23"/>
    <w:rsid w:val="000D2317"/>
    <w:rsid w:val="000D4FD9"/>
    <w:rsid w:val="000D7797"/>
    <w:rsid w:val="000E16A7"/>
    <w:rsid w:val="000F2155"/>
    <w:rsid w:val="000F2BAD"/>
    <w:rsid w:val="00103E72"/>
    <w:rsid w:val="0011242E"/>
    <w:rsid w:val="00187D14"/>
    <w:rsid w:val="00195814"/>
    <w:rsid w:val="001A124C"/>
    <w:rsid w:val="001A135C"/>
    <w:rsid w:val="001A4528"/>
    <w:rsid w:val="001A62C0"/>
    <w:rsid w:val="001B38FD"/>
    <w:rsid w:val="001B3A56"/>
    <w:rsid w:val="001C0D43"/>
    <w:rsid w:val="001E0628"/>
    <w:rsid w:val="001E1BD9"/>
    <w:rsid w:val="001E365A"/>
    <w:rsid w:val="001E7FA6"/>
    <w:rsid w:val="001F3178"/>
    <w:rsid w:val="00220628"/>
    <w:rsid w:val="00231282"/>
    <w:rsid w:val="00246124"/>
    <w:rsid w:val="00252B1F"/>
    <w:rsid w:val="00256D51"/>
    <w:rsid w:val="0027150E"/>
    <w:rsid w:val="002B1AFE"/>
    <w:rsid w:val="002B459E"/>
    <w:rsid w:val="002B4C22"/>
    <w:rsid w:val="00326259"/>
    <w:rsid w:val="00353CAE"/>
    <w:rsid w:val="00364897"/>
    <w:rsid w:val="00371D08"/>
    <w:rsid w:val="00371E3F"/>
    <w:rsid w:val="00373C6B"/>
    <w:rsid w:val="00381723"/>
    <w:rsid w:val="00385DB5"/>
    <w:rsid w:val="00391F1D"/>
    <w:rsid w:val="003B5721"/>
    <w:rsid w:val="003C60DF"/>
    <w:rsid w:val="003C6FAD"/>
    <w:rsid w:val="004163A0"/>
    <w:rsid w:val="004165A4"/>
    <w:rsid w:val="004217A5"/>
    <w:rsid w:val="0042212D"/>
    <w:rsid w:val="004255B1"/>
    <w:rsid w:val="0043483C"/>
    <w:rsid w:val="00444100"/>
    <w:rsid w:val="004523B5"/>
    <w:rsid w:val="00467E6A"/>
    <w:rsid w:val="00485C9E"/>
    <w:rsid w:val="00493C21"/>
    <w:rsid w:val="004A07D5"/>
    <w:rsid w:val="004D1F75"/>
    <w:rsid w:val="004E77A1"/>
    <w:rsid w:val="00575A62"/>
    <w:rsid w:val="00576F46"/>
    <w:rsid w:val="00596C54"/>
    <w:rsid w:val="005C6EC9"/>
    <w:rsid w:val="005D4914"/>
    <w:rsid w:val="005F1DA5"/>
    <w:rsid w:val="00627671"/>
    <w:rsid w:val="00644532"/>
    <w:rsid w:val="0067599F"/>
    <w:rsid w:val="006A0963"/>
    <w:rsid w:val="006A1DE2"/>
    <w:rsid w:val="006B0415"/>
    <w:rsid w:val="006D6745"/>
    <w:rsid w:val="006F1680"/>
    <w:rsid w:val="00711E57"/>
    <w:rsid w:val="00723F6E"/>
    <w:rsid w:val="00755EA8"/>
    <w:rsid w:val="007B4358"/>
    <w:rsid w:val="007C1EF5"/>
    <w:rsid w:val="007C5228"/>
    <w:rsid w:val="007C5CB3"/>
    <w:rsid w:val="007D0150"/>
    <w:rsid w:val="007D2F26"/>
    <w:rsid w:val="007E49B0"/>
    <w:rsid w:val="00833154"/>
    <w:rsid w:val="00833E50"/>
    <w:rsid w:val="0084001D"/>
    <w:rsid w:val="008408EE"/>
    <w:rsid w:val="00843DE9"/>
    <w:rsid w:val="0084441B"/>
    <w:rsid w:val="00873707"/>
    <w:rsid w:val="008965AE"/>
    <w:rsid w:val="008A6AEF"/>
    <w:rsid w:val="008B0BF7"/>
    <w:rsid w:val="008B35BF"/>
    <w:rsid w:val="008B4250"/>
    <w:rsid w:val="008C5EAC"/>
    <w:rsid w:val="008E4D68"/>
    <w:rsid w:val="008E59ED"/>
    <w:rsid w:val="008E6B0F"/>
    <w:rsid w:val="00916B38"/>
    <w:rsid w:val="00934919"/>
    <w:rsid w:val="00954876"/>
    <w:rsid w:val="009560C7"/>
    <w:rsid w:val="00961DBA"/>
    <w:rsid w:val="00970F6D"/>
    <w:rsid w:val="00993C9E"/>
    <w:rsid w:val="009A342C"/>
    <w:rsid w:val="009C06FA"/>
    <w:rsid w:val="009C3F8A"/>
    <w:rsid w:val="009C546D"/>
    <w:rsid w:val="009E238A"/>
    <w:rsid w:val="009E32E7"/>
    <w:rsid w:val="00A05844"/>
    <w:rsid w:val="00A16806"/>
    <w:rsid w:val="00A22B43"/>
    <w:rsid w:val="00A4760E"/>
    <w:rsid w:val="00A541DA"/>
    <w:rsid w:val="00A71EFD"/>
    <w:rsid w:val="00AC4AE4"/>
    <w:rsid w:val="00AD680D"/>
    <w:rsid w:val="00AE1292"/>
    <w:rsid w:val="00AE382F"/>
    <w:rsid w:val="00B01F0F"/>
    <w:rsid w:val="00B37E40"/>
    <w:rsid w:val="00B43245"/>
    <w:rsid w:val="00B567C6"/>
    <w:rsid w:val="00B70877"/>
    <w:rsid w:val="00B843F7"/>
    <w:rsid w:val="00BB198F"/>
    <w:rsid w:val="00BB39F6"/>
    <w:rsid w:val="00BC0E7B"/>
    <w:rsid w:val="00BC321A"/>
    <w:rsid w:val="00BE2403"/>
    <w:rsid w:val="00BE45C0"/>
    <w:rsid w:val="00C072D4"/>
    <w:rsid w:val="00C20108"/>
    <w:rsid w:val="00C43F96"/>
    <w:rsid w:val="00C74B8F"/>
    <w:rsid w:val="00CA1FB1"/>
    <w:rsid w:val="00CC320E"/>
    <w:rsid w:val="00CC32DA"/>
    <w:rsid w:val="00CC4C60"/>
    <w:rsid w:val="00CC5B81"/>
    <w:rsid w:val="00CC5C8B"/>
    <w:rsid w:val="00CD3999"/>
    <w:rsid w:val="00CD6FB7"/>
    <w:rsid w:val="00CF09DE"/>
    <w:rsid w:val="00D03247"/>
    <w:rsid w:val="00D11E3F"/>
    <w:rsid w:val="00D15BCA"/>
    <w:rsid w:val="00D17DA9"/>
    <w:rsid w:val="00D220B2"/>
    <w:rsid w:val="00D31D79"/>
    <w:rsid w:val="00D42808"/>
    <w:rsid w:val="00D70A86"/>
    <w:rsid w:val="00D8378A"/>
    <w:rsid w:val="00DC4C7D"/>
    <w:rsid w:val="00DE1E1A"/>
    <w:rsid w:val="00E24759"/>
    <w:rsid w:val="00E24964"/>
    <w:rsid w:val="00E25CD3"/>
    <w:rsid w:val="00E31FBA"/>
    <w:rsid w:val="00E33198"/>
    <w:rsid w:val="00E35D23"/>
    <w:rsid w:val="00E40A74"/>
    <w:rsid w:val="00E4172A"/>
    <w:rsid w:val="00E55501"/>
    <w:rsid w:val="00EA1405"/>
    <w:rsid w:val="00EA3AB7"/>
    <w:rsid w:val="00EB0126"/>
    <w:rsid w:val="00EB07E1"/>
    <w:rsid w:val="00EB7D59"/>
    <w:rsid w:val="00ED4134"/>
    <w:rsid w:val="00EF136A"/>
    <w:rsid w:val="00F74524"/>
    <w:rsid w:val="00F856D2"/>
    <w:rsid w:val="00F93C18"/>
    <w:rsid w:val="00F97DFB"/>
    <w:rsid w:val="00FA205D"/>
    <w:rsid w:val="00FB2E27"/>
    <w:rsid w:val="00FB71FE"/>
    <w:rsid w:val="00FC428F"/>
    <w:rsid w:val="00FD6027"/>
    <w:rsid w:val="00FE37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245"/>
    <w:pPr>
      <w:spacing w:after="200" w:line="276" w:lineRule="auto"/>
    </w:pPr>
    <w:rPr>
      <w:sz w:val="22"/>
      <w:szCs w:val="22"/>
      <w:lang w:eastAsia="en-US"/>
    </w:rPr>
  </w:style>
  <w:style w:type="paragraph" w:styleId="1">
    <w:name w:val="heading 1"/>
    <w:basedOn w:val="a"/>
    <w:next w:val="a"/>
    <w:link w:val="10"/>
    <w:qFormat/>
    <w:rsid w:val="006D6745"/>
    <w:pPr>
      <w:keepNext/>
      <w:tabs>
        <w:tab w:val="center" w:pos="4055"/>
        <w:tab w:val="left" w:pos="6999"/>
      </w:tabs>
      <w:spacing w:after="0" w:line="240" w:lineRule="auto"/>
      <w:jc w:val="center"/>
      <w:outlineLvl w:val="0"/>
    </w:pPr>
    <w:rPr>
      <w:rFonts w:ascii="Times New Roman" w:eastAsia="Times New Roman" w:hAnsi="Times New Roman"/>
      <w:b/>
      <w:sz w:val="28"/>
      <w:szCs w:val="40"/>
      <w:lang w:eastAsia="ru-RU"/>
    </w:rPr>
  </w:style>
  <w:style w:type="paragraph" w:styleId="3">
    <w:name w:val="heading 3"/>
    <w:basedOn w:val="a"/>
    <w:next w:val="a"/>
    <w:link w:val="30"/>
    <w:qFormat/>
    <w:rsid w:val="006D6745"/>
    <w:pPr>
      <w:keepNext/>
      <w:framePr w:hSpace="180" w:wrap="around" w:vAnchor="page" w:hAnchor="margin" w:y="285"/>
      <w:spacing w:after="0" w:line="400" w:lineRule="atLeast"/>
      <w:jc w:val="center"/>
      <w:outlineLvl w:val="2"/>
    </w:pPr>
    <w:rPr>
      <w:rFonts w:ascii="Times New Roman" w:eastAsia="Times New Roman" w:hAnsi="Times New Roman"/>
      <w:b/>
      <w:bCs/>
      <w:sz w:val="32"/>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D6027"/>
    <w:pPr>
      <w:widowControl w:val="0"/>
      <w:autoSpaceDE w:val="0"/>
      <w:autoSpaceDN w:val="0"/>
    </w:pPr>
    <w:rPr>
      <w:rFonts w:eastAsia="Times New Roman" w:cs="Calibri"/>
      <w:sz w:val="22"/>
      <w:szCs w:val="22"/>
    </w:rPr>
  </w:style>
  <w:style w:type="paragraph" w:customStyle="1" w:styleId="ConsPlusTitle">
    <w:name w:val="ConsPlusTitle"/>
    <w:rsid w:val="00FD6027"/>
    <w:pPr>
      <w:widowControl w:val="0"/>
      <w:autoSpaceDE w:val="0"/>
      <w:autoSpaceDN w:val="0"/>
    </w:pPr>
    <w:rPr>
      <w:rFonts w:eastAsia="Times New Roman" w:cs="Calibri"/>
      <w:b/>
      <w:sz w:val="22"/>
    </w:rPr>
  </w:style>
  <w:style w:type="paragraph" w:customStyle="1" w:styleId="ConsPlusTitlePage">
    <w:name w:val="ConsPlusTitlePage"/>
    <w:rsid w:val="00FD6027"/>
    <w:pPr>
      <w:widowControl w:val="0"/>
      <w:autoSpaceDE w:val="0"/>
      <w:autoSpaceDN w:val="0"/>
    </w:pPr>
    <w:rPr>
      <w:rFonts w:ascii="Tahoma" w:eastAsia="Times New Roman" w:hAnsi="Tahoma" w:cs="Tahoma"/>
    </w:rPr>
  </w:style>
  <w:style w:type="paragraph" w:styleId="a3">
    <w:name w:val="header"/>
    <w:basedOn w:val="a"/>
    <w:link w:val="a4"/>
    <w:uiPriority w:val="99"/>
    <w:semiHidden/>
    <w:unhideWhenUsed/>
    <w:rsid w:val="0024612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246124"/>
  </w:style>
  <w:style w:type="paragraph" w:styleId="a5">
    <w:name w:val="footer"/>
    <w:basedOn w:val="a"/>
    <w:link w:val="a6"/>
    <w:uiPriority w:val="99"/>
    <w:semiHidden/>
    <w:unhideWhenUsed/>
    <w:rsid w:val="00246124"/>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246124"/>
  </w:style>
  <w:style w:type="paragraph" w:styleId="a7">
    <w:name w:val="Balloon Text"/>
    <w:basedOn w:val="a"/>
    <w:link w:val="a8"/>
    <w:uiPriority w:val="99"/>
    <w:semiHidden/>
    <w:unhideWhenUsed/>
    <w:rsid w:val="00FB71F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B71FE"/>
    <w:rPr>
      <w:rFonts w:ascii="Tahoma" w:hAnsi="Tahoma" w:cs="Tahoma"/>
      <w:sz w:val="16"/>
      <w:szCs w:val="16"/>
    </w:rPr>
  </w:style>
  <w:style w:type="character" w:customStyle="1" w:styleId="10">
    <w:name w:val="Заголовок 1 Знак"/>
    <w:basedOn w:val="a0"/>
    <w:link w:val="1"/>
    <w:rsid w:val="006D6745"/>
    <w:rPr>
      <w:rFonts w:ascii="Times New Roman" w:eastAsia="Times New Roman" w:hAnsi="Times New Roman" w:cs="Times New Roman"/>
      <w:b/>
      <w:sz w:val="28"/>
      <w:szCs w:val="40"/>
      <w:lang w:eastAsia="ru-RU"/>
    </w:rPr>
  </w:style>
  <w:style w:type="character" w:customStyle="1" w:styleId="30">
    <w:name w:val="Заголовок 3 Знак"/>
    <w:basedOn w:val="a0"/>
    <w:link w:val="3"/>
    <w:rsid w:val="006D6745"/>
    <w:rPr>
      <w:rFonts w:ascii="Times New Roman" w:eastAsia="Times New Roman" w:hAnsi="Times New Roman" w:cs="Times New Roman"/>
      <w:b/>
      <w:bCs/>
      <w:sz w:val="32"/>
      <w:szCs w:val="28"/>
      <w:lang w:eastAsia="ru-RU"/>
    </w:rPr>
  </w:style>
  <w:style w:type="paragraph" w:styleId="a9">
    <w:name w:val="List Paragraph"/>
    <w:basedOn w:val="a"/>
    <w:uiPriority w:val="34"/>
    <w:qFormat/>
    <w:rsid w:val="006D6745"/>
    <w:pPr>
      <w:ind w:left="720"/>
      <w:contextualSpacing/>
    </w:pPr>
  </w:style>
  <w:style w:type="character" w:customStyle="1" w:styleId="ConsPlusNormal0">
    <w:name w:val="ConsPlusNormal Знак"/>
    <w:link w:val="ConsPlusNormal"/>
    <w:rsid w:val="006D6745"/>
    <w:rPr>
      <w:rFonts w:eastAsia="Times New Roman" w:cs="Calibri"/>
      <w:sz w:val="22"/>
      <w:szCs w:val="22"/>
      <w:lang w:eastAsia="ru-RU"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C047E5E1C3BEBF0BA5DB8F4164287D8B9FC30E8067B8C4FF6B203BBB3cEX3L" TargetMode="External"/><Relationship Id="rId13" Type="http://schemas.openxmlformats.org/officeDocument/2006/relationships/hyperlink" Target="consultantplus://offline/ref=513E44C949880F5A29C16852DF8E3946499E9A3CD6681DAA41DFB83E1FDBCB53C369868D68E286F5A096C3114C53B49AB25F19AC5F10F712EBF82AA9g1l8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13E44C949880F5A29C1765FC9E2674C4A9DC730DE6E13F8198DBE69408BCD069129D8D42BA395F5A28DC01349g5l0K" TargetMode="External"/><Relationship Id="rId17"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hyperlink" Target="consultantplus://offline/ref=513E44C949880F5A29C16851CDE2674C4895C737D56913F8198DBE69408BCD06832980D82BA68AF0A19896420C0DEDCBF31415AE440CF611gFlD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13E44C949880F5A29C16851CDE2674C4895CC31D16313F8198DBE69408BCD06832980D82BA68BF4A89896420C0DEDCBF31415AE440CF611gFlDK" TargetMode="External"/><Relationship Id="rId5" Type="http://schemas.openxmlformats.org/officeDocument/2006/relationships/webSettings" Target="webSettings.xml"/><Relationship Id="rId15" Type="http://schemas.openxmlformats.org/officeDocument/2006/relationships/hyperlink" Target="consultantplus://offline/ref=513E44C949880F5A29C1765FC9E2674C4A9DC730DE6E13F8198DBE69408BCD06832980D82BA68BF5A29896420C0DEDCBF31415AE440CF611gFlDK" TargetMode="External"/><Relationship Id="rId10" Type="http://schemas.openxmlformats.org/officeDocument/2006/relationships/hyperlink" Target="consultantplus://offline/ref=513E44C949880F5A29C16851CDE2674C4A97CD32D46F13F8198DBE69408BCD069129D8D42BA395F5A28DC01349g5l0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4C047E5E1C3BEBF0BA5DA6F9002ED9D2BBFE6AE50772801DA2E605ECECB39B0D7Fc6X7L" TargetMode="External"/><Relationship Id="rId14" Type="http://schemas.openxmlformats.org/officeDocument/2006/relationships/hyperlink" Target="consultantplus://offline/ref=513E44C949880F5A29C16852DF8E3946499E9A3CD6681DAA41DFB83E1FDBCB53C369868D68E286F5A096C3114C53B49AB25F19AC5F10F712EBF82AA9g1l8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F1158-58CD-4293-9B45-B35C350BF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4028</Words>
  <Characters>22963</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26938</CharactersWithSpaces>
  <SharedDoc>false</SharedDoc>
  <HLinks>
    <vt:vector size="96" baseType="variant">
      <vt:variant>
        <vt:i4>2883640</vt:i4>
      </vt:variant>
      <vt:variant>
        <vt:i4>45</vt:i4>
      </vt:variant>
      <vt:variant>
        <vt:i4>0</vt:i4>
      </vt:variant>
      <vt:variant>
        <vt:i4>5</vt:i4>
      </vt:variant>
      <vt:variant>
        <vt:lpwstr>consultantplus://offline/ref=513E44C949880F5A29C16851CDE2674C4895C737D56913F8198DBE69408BCD06832980D82BA68AF0A19896420C0DEDCBF31415AE440CF611gFlDK</vt:lpwstr>
      </vt:variant>
      <vt:variant>
        <vt:lpwstr/>
      </vt:variant>
      <vt:variant>
        <vt:i4>196678</vt:i4>
      </vt:variant>
      <vt:variant>
        <vt:i4>42</vt:i4>
      </vt:variant>
      <vt:variant>
        <vt:i4>0</vt:i4>
      </vt:variant>
      <vt:variant>
        <vt:i4>5</vt:i4>
      </vt:variant>
      <vt:variant>
        <vt:lpwstr/>
      </vt:variant>
      <vt:variant>
        <vt:lpwstr>P1624</vt:lpwstr>
      </vt:variant>
      <vt:variant>
        <vt:i4>65603</vt:i4>
      </vt:variant>
      <vt:variant>
        <vt:i4>39</vt:i4>
      </vt:variant>
      <vt:variant>
        <vt:i4>0</vt:i4>
      </vt:variant>
      <vt:variant>
        <vt:i4>5</vt:i4>
      </vt:variant>
      <vt:variant>
        <vt:lpwstr/>
      </vt:variant>
      <vt:variant>
        <vt:lpwstr>P233</vt:lpwstr>
      </vt:variant>
      <vt:variant>
        <vt:i4>2949178</vt:i4>
      </vt:variant>
      <vt:variant>
        <vt:i4>36</vt:i4>
      </vt:variant>
      <vt:variant>
        <vt:i4>0</vt:i4>
      </vt:variant>
      <vt:variant>
        <vt:i4>5</vt:i4>
      </vt:variant>
      <vt:variant>
        <vt:lpwstr>consultantplus://offline/ref=513E44C949880F5A29C1765FC9E2674C4A9DC730DE6E13F8198DBE69408BCD06832980D82BA68BF5A29896420C0DEDCBF31415AE440CF611gFlDK</vt:lpwstr>
      </vt:variant>
      <vt:variant>
        <vt:lpwstr/>
      </vt:variant>
      <vt:variant>
        <vt:i4>8257596</vt:i4>
      </vt:variant>
      <vt:variant>
        <vt:i4>33</vt:i4>
      </vt:variant>
      <vt:variant>
        <vt:i4>0</vt:i4>
      </vt:variant>
      <vt:variant>
        <vt:i4>5</vt:i4>
      </vt:variant>
      <vt:variant>
        <vt:lpwstr>consultantplus://offline/ref=513E44C949880F5A29C16852DF8E3946499E9A3CD6681DAA41DFB83E1FDBCB53C369868D68E286F5A096C3114C53B49AB25F19AC5F10F712EBF82AA9g1l8K</vt:lpwstr>
      </vt:variant>
      <vt:variant>
        <vt:lpwstr/>
      </vt:variant>
      <vt:variant>
        <vt:i4>8257596</vt:i4>
      </vt:variant>
      <vt:variant>
        <vt:i4>30</vt:i4>
      </vt:variant>
      <vt:variant>
        <vt:i4>0</vt:i4>
      </vt:variant>
      <vt:variant>
        <vt:i4>5</vt:i4>
      </vt:variant>
      <vt:variant>
        <vt:lpwstr>consultantplus://offline/ref=513E44C949880F5A29C16852DF8E3946499E9A3CD6681DAA41DFB83E1FDBCB53C369868D68E286F5A096C3114C53B49AB25F19AC5F10F712EBF82AA9g1l8K</vt:lpwstr>
      </vt:variant>
      <vt:variant>
        <vt:lpwstr/>
      </vt:variant>
      <vt:variant>
        <vt:i4>4784141</vt:i4>
      </vt:variant>
      <vt:variant>
        <vt:i4>27</vt:i4>
      </vt:variant>
      <vt:variant>
        <vt:i4>0</vt:i4>
      </vt:variant>
      <vt:variant>
        <vt:i4>5</vt:i4>
      </vt:variant>
      <vt:variant>
        <vt:lpwstr>consultantplus://offline/ref=513E44C949880F5A29C1765FC9E2674C4A9DC730DE6E13F8198DBE69408BCD069129D8D42BA395F5A28DC01349g5l0K</vt:lpwstr>
      </vt:variant>
      <vt:variant>
        <vt:lpwstr/>
      </vt:variant>
      <vt:variant>
        <vt:i4>2883690</vt:i4>
      </vt:variant>
      <vt:variant>
        <vt:i4>24</vt:i4>
      </vt:variant>
      <vt:variant>
        <vt:i4>0</vt:i4>
      </vt:variant>
      <vt:variant>
        <vt:i4>5</vt:i4>
      </vt:variant>
      <vt:variant>
        <vt:lpwstr>consultantplus://offline/ref=513E44C949880F5A29C16851CDE2674C4895CC31D16313F8198DBE69408BCD06832980D82BA68BF4A89896420C0DEDCBF31415AE440CF611gFlDK</vt:lpwstr>
      </vt:variant>
      <vt:variant>
        <vt:lpwstr/>
      </vt:variant>
      <vt:variant>
        <vt:i4>4718681</vt:i4>
      </vt:variant>
      <vt:variant>
        <vt:i4>21</vt:i4>
      </vt:variant>
      <vt:variant>
        <vt:i4>0</vt:i4>
      </vt:variant>
      <vt:variant>
        <vt:i4>5</vt:i4>
      </vt:variant>
      <vt:variant>
        <vt:lpwstr>consultantplus://offline/ref=513E44C949880F5A29C16851CDE2674C4A97CD32D46F13F8198DBE69408BCD069129D8D42BA395F5A28DC01349g5l0K</vt:lpwstr>
      </vt:variant>
      <vt:variant>
        <vt:lpwstr/>
      </vt:variant>
      <vt:variant>
        <vt:i4>458824</vt:i4>
      </vt:variant>
      <vt:variant>
        <vt:i4>18</vt:i4>
      </vt:variant>
      <vt:variant>
        <vt:i4>0</vt:i4>
      </vt:variant>
      <vt:variant>
        <vt:i4>5</vt:i4>
      </vt:variant>
      <vt:variant>
        <vt:lpwstr/>
      </vt:variant>
      <vt:variant>
        <vt:lpwstr>P483</vt:lpwstr>
      </vt:variant>
      <vt:variant>
        <vt:i4>73</vt:i4>
      </vt:variant>
      <vt:variant>
        <vt:i4>15</vt:i4>
      </vt:variant>
      <vt:variant>
        <vt:i4>0</vt:i4>
      </vt:variant>
      <vt:variant>
        <vt:i4>5</vt:i4>
      </vt:variant>
      <vt:variant>
        <vt:lpwstr/>
      </vt:variant>
      <vt:variant>
        <vt:lpwstr>P393</vt:lpwstr>
      </vt:variant>
      <vt:variant>
        <vt:i4>393280</vt:i4>
      </vt:variant>
      <vt:variant>
        <vt:i4>12</vt:i4>
      </vt:variant>
      <vt:variant>
        <vt:i4>0</vt:i4>
      </vt:variant>
      <vt:variant>
        <vt:i4>5</vt:i4>
      </vt:variant>
      <vt:variant>
        <vt:lpwstr/>
      </vt:variant>
      <vt:variant>
        <vt:lpwstr>P305</vt:lpwstr>
      </vt:variant>
      <vt:variant>
        <vt:i4>65603</vt:i4>
      </vt:variant>
      <vt:variant>
        <vt:i4>9</vt:i4>
      </vt:variant>
      <vt:variant>
        <vt:i4>0</vt:i4>
      </vt:variant>
      <vt:variant>
        <vt:i4>5</vt:i4>
      </vt:variant>
      <vt:variant>
        <vt:lpwstr/>
      </vt:variant>
      <vt:variant>
        <vt:lpwstr>P233</vt:lpwstr>
      </vt:variant>
      <vt:variant>
        <vt:i4>3604592</vt:i4>
      </vt:variant>
      <vt:variant>
        <vt:i4>6</vt:i4>
      </vt:variant>
      <vt:variant>
        <vt:i4>0</vt:i4>
      </vt:variant>
      <vt:variant>
        <vt:i4>5</vt:i4>
      </vt:variant>
      <vt:variant>
        <vt:lpwstr/>
      </vt:variant>
      <vt:variant>
        <vt:lpwstr>P72</vt:lpwstr>
      </vt:variant>
      <vt:variant>
        <vt:i4>5701712</vt:i4>
      </vt:variant>
      <vt:variant>
        <vt:i4>3</vt:i4>
      </vt:variant>
      <vt:variant>
        <vt:i4>0</vt:i4>
      </vt:variant>
      <vt:variant>
        <vt:i4>5</vt:i4>
      </vt:variant>
      <vt:variant>
        <vt:lpwstr>consultantplus://offline/ref=4C047E5E1C3BEBF0BA5DA6F9002ED9D2BBFE6AE50772801DA2E605ECECB39B0D7Fc6X7L</vt:lpwstr>
      </vt:variant>
      <vt:variant>
        <vt:lpwstr/>
      </vt:variant>
      <vt:variant>
        <vt:i4>5439572</vt:i4>
      </vt:variant>
      <vt:variant>
        <vt:i4>0</vt:i4>
      </vt:variant>
      <vt:variant>
        <vt:i4>0</vt:i4>
      </vt:variant>
      <vt:variant>
        <vt:i4>5</vt:i4>
      </vt:variant>
      <vt:variant>
        <vt:lpwstr>consultantplus://offline/ref=4C047E5E1C3BEBF0BA5DB8F4164287D8B9FC30E8067B8C4FF6B203BBB3cEX3L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Глава</cp:lastModifiedBy>
  <cp:revision>3</cp:revision>
  <cp:lastPrinted>2022-12-27T11:53:00Z</cp:lastPrinted>
  <dcterms:created xsi:type="dcterms:W3CDTF">2024-07-08T12:33:00Z</dcterms:created>
  <dcterms:modified xsi:type="dcterms:W3CDTF">2024-08-16T08:26:00Z</dcterms:modified>
</cp:coreProperties>
</file>